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CC8" w:rsidRDefault="00CF5CC8" w:rsidP="0043447D">
      <w:pPr>
        <w:spacing w:after="0" w:line="240" w:lineRule="auto"/>
        <w:jc w:val="both"/>
        <w:rPr>
          <w:rFonts w:ascii="Times New Roman" w:hAnsi="Times New Roman"/>
          <w:sz w:val="24"/>
          <w:szCs w:val="24"/>
          <w:lang w:eastAsia="it-IT"/>
        </w:rPr>
      </w:pPr>
    </w:p>
    <w:p w:rsidR="00CF5CC8" w:rsidRDefault="00CF5CC8" w:rsidP="001B40AC">
      <w:pPr>
        <w:spacing w:after="0" w:line="240" w:lineRule="auto"/>
        <w:jc w:val="center"/>
        <w:rPr>
          <w:rFonts w:ascii="Times New Roman" w:hAnsi="Times New Roman"/>
          <w:sz w:val="24"/>
          <w:szCs w:val="24"/>
          <w:lang w:eastAsia="it-IT"/>
        </w:rPr>
      </w:pPr>
    </w:p>
    <w:p w:rsidR="00CF5CC8" w:rsidRPr="00C03429" w:rsidRDefault="00CF5CC8" w:rsidP="00C03429">
      <w:pPr>
        <w:spacing w:after="0" w:line="240" w:lineRule="auto"/>
        <w:jc w:val="center"/>
        <w:rPr>
          <w:rFonts w:ascii="Times New Roman" w:hAnsi="Times New Roman"/>
          <w:b/>
          <w:bCs/>
          <w:sz w:val="24"/>
          <w:szCs w:val="24"/>
        </w:rPr>
      </w:pPr>
      <w:r w:rsidRPr="00D750DE">
        <w:rPr>
          <w:rFonts w:ascii="Times New Roman" w:hAnsi="Times New Roman"/>
          <w:noProof/>
          <w:sz w:val="24"/>
          <w:szCs w:val="24"/>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i1025" type="#_x0000_t75" style="width:72.75pt;height:83.25pt;visibility:visible" filled="t">
            <v:imagedata r:id="rId7" o:title="" croptop="3507f" cropbottom="-3626f" cropleft="3578f" cropright="3578f"/>
          </v:shape>
        </w:pict>
      </w:r>
    </w:p>
    <w:p w:rsidR="00CF5CC8" w:rsidRPr="00C03429" w:rsidRDefault="00CF5CC8" w:rsidP="00C03429">
      <w:pPr>
        <w:spacing w:after="0" w:line="240" w:lineRule="auto"/>
        <w:jc w:val="center"/>
        <w:rPr>
          <w:rFonts w:ascii="Times New Roman" w:hAnsi="Times New Roman"/>
          <w:b/>
          <w:bCs/>
          <w:sz w:val="24"/>
          <w:szCs w:val="24"/>
        </w:rPr>
      </w:pPr>
    </w:p>
    <w:p w:rsidR="00CF5CC8" w:rsidRPr="00C03429" w:rsidRDefault="00CF5CC8" w:rsidP="00C03429">
      <w:pPr>
        <w:spacing w:after="0" w:line="240" w:lineRule="auto"/>
        <w:jc w:val="center"/>
        <w:rPr>
          <w:rFonts w:ascii="Times New Roman" w:hAnsi="Times New Roman"/>
          <w:b/>
          <w:sz w:val="24"/>
          <w:szCs w:val="24"/>
        </w:rPr>
      </w:pPr>
      <w:r w:rsidRPr="00C03429">
        <w:rPr>
          <w:rFonts w:ascii="Times New Roman" w:hAnsi="Times New Roman"/>
          <w:b/>
          <w:bCs/>
          <w:sz w:val="24"/>
          <w:szCs w:val="24"/>
        </w:rPr>
        <w:t>COMUNE DI SAN PIETRO MOSEZZO</w:t>
      </w:r>
    </w:p>
    <w:p w:rsidR="00CF5CC8" w:rsidRPr="00C03429" w:rsidRDefault="00CF5CC8" w:rsidP="00C03429">
      <w:pPr>
        <w:spacing w:after="0" w:line="240" w:lineRule="auto"/>
        <w:jc w:val="center"/>
        <w:rPr>
          <w:rFonts w:ascii="Times New Roman" w:hAnsi="Times New Roman"/>
          <w:b/>
          <w:sz w:val="24"/>
          <w:szCs w:val="24"/>
        </w:rPr>
      </w:pPr>
      <w:r w:rsidRPr="00C03429">
        <w:rPr>
          <w:rFonts w:ascii="Times New Roman" w:hAnsi="Times New Roman"/>
          <w:b/>
          <w:sz w:val="24"/>
          <w:szCs w:val="24"/>
        </w:rPr>
        <w:t>PROVINCIA DI NOVARA</w:t>
      </w:r>
    </w:p>
    <w:p w:rsidR="00CF5CC8" w:rsidRPr="00C03429" w:rsidRDefault="00CF5CC8" w:rsidP="00C03429">
      <w:pPr>
        <w:spacing w:after="0" w:line="240" w:lineRule="auto"/>
        <w:rPr>
          <w:rFonts w:ascii="Times New Roman" w:hAnsi="Times New Roman"/>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b/>
          <w:sz w:val="24"/>
          <w:szCs w:val="24"/>
        </w:rPr>
        <w:t xml:space="preserve">AVVISO PUBBLICO DI MOBILITA’ EX ART. 30 D.LGS. N. 165/2001 PER </w:t>
      </w:r>
      <w:smartTag w:uri="urn:schemas-microsoft-com:office:smarttags" w:element="PersonName">
        <w:smartTagPr>
          <w:attr w:name="ProductID" w:val="LA COPERTURA DI"/>
        </w:smartTagPr>
        <w:r w:rsidRPr="00C03429">
          <w:rPr>
            <w:rFonts w:ascii="Times New Roman" w:hAnsi="Times New Roman"/>
            <w:b/>
            <w:sz w:val="24"/>
            <w:szCs w:val="24"/>
          </w:rPr>
          <w:t>LA COPERTURA DI</w:t>
        </w:r>
      </w:smartTag>
      <w:r w:rsidRPr="00C03429">
        <w:rPr>
          <w:rFonts w:ascii="Times New Roman" w:hAnsi="Times New Roman"/>
          <w:b/>
          <w:sz w:val="24"/>
          <w:szCs w:val="24"/>
        </w:rPr>
        <w:t xml:space="preserve"> N. 1 POSTO DI ISTRUTTORE AMMINISTRATIVO - CAT. C – POSIZIONE ECONOMICA C (C1 – C5) - A TEMPO PIENO ED INDETERMINATO DA DESTINARE ALL’AREA SERVIZI DEMOGRAFICI CIMITERIALI – ELETTORALE – SERVIZI SOCIO ASSISTENZIALI – CULTURA; </w:t>
      </w:r>
    </w:p>
    <w:p w:rsidR="00CF5CC8" w:rsidRPr="00C03429" w:rsidRDefault="00CF5CC8" w:rsidP="00C03429">
      <w:pPr>
        <w:spacing w:after="0" w:line="240" w:lineRule="auto"/>
        <w:jc w:val="both"/>
        <w:rPr>
          <w:rFonts w:ascii="Times New Roman" w:hAnsi="Times New Roman"/>
          <w:sz w:val="24"/>
          <w:szCs w:val="24"/>
        </w:rPr>
      </w:pPr>
    </w:p>
    <w:p w:rsidR="00CF5CC8" w:rsidRPr="00C03429" w:rsidRDefault="00CF5CC8" w:rsidP="00C03429">
      <w:pPr>
        <w:spacing w:after="0" w:line="240" w:lineRule="auto"/>
        <w:jc w:val="center"/>
        <w:rPr>
          <w:rFonts w:ascii="Times New Roman" w:hAnsi="Times New Roman"/>
          <w:b/>
          <w:sz w:val="24"/>
          <w:szCs w:val="24"/>
        </w:rPr>
      </w:pPr>
    </w:p>
    <w:p w:rsidR="00CF5CC8" w:rsidRPr="00C03429" w:rsidRDefault="00CF5CC8" w:rsidP="00C03429">
      <w:pPr>
        <w:spacing w:after="0" w:line="240" w:lineRule="auto"/>
        <w:jc w:val="center"/>
        <w:rPr>
          <w:rFonts w:ascii="Times New Roman" w:hAnsi="Times New Roman"/>
          <w:b/>
          <w:sz w:val="24"/>
          <w:szCs w:val="24"/>
        </w:rPr>
      </w:pPr>
      <w:r w:rsidRPr="00C03429">
        <w:rPr>
          <w:rFonts w:ascii="Times New Roman" w:hAnsi="Times New Roman"/>
          <w:b/>
          <w:sz w:val="24"/>
          <w:szCs w:val="24"/>
        </w:rPr>
        <w:t>IL RESPONSABILE DEL SERVIZIO PERSONALE</w:t>
      </w:r>
    </w:p>
    <w:p w:rsidR="00CF5CC8" w:rsidRPr="00C03429" w:rsidRDefault="00CF5CC8" w:rsidP="00C03429">
      <w:pPr>
        <w:spacing w:after="0" w:line="240" w:lineRule="auto"/>
        <w:jc w:val="center"/>
        <w:rPr>
          <w:rFonts w:ascii="Times New Roman" w:hAnsi="Times New Roman"/>
          <w:b/>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b/>
          <w:sz w:val="24"/>
          <w:szCs w:val="24"/>
        </w:rPr>
        <w:t>In esecuzione</w:t>
      </w:r>
      <w:r w:rsidRPr="00C03429">
        <w:rPr>
          <w:rFonts w:ascii="Times New Roman" w:hAnsi="Times New Roman"/>
          <w:sz w:val="24"/>
          <w:szCs w:val="24"/>
        </w:rPr>
        <w:t>:</w:t>
      </w:r>
    </w:p>
    <w:p w:rsidR="00CF5CC8" w:rsidRPr="00C03429" w:rsidRDefault="00CF5CC8" w:rsidP="00C03429">
      <w:pPr>
        <w:numPr>
          <w:ilvl w:val="0"/>
          <w:numId w:val="2"/>
        </w:numPr>
        <w:suppressAutoHyphens/>
        <w:spacing w:after="0" w:line="240" w:lineRule="auto"/>
        <w:jc w:val="both"/>
        <w:rPr>
          <w:rFonts w:ascii="Times New Roman" w:hAnsi="Times New Roman"/>
          <w:sz w:val="24"/>
          <w:szCs w:val="24"/>
        </w:rPr>
      </w:pPr>
      <w:r w:rsidRPr="00C03429">
        <w:rPr>
          <w:rFonts w:ascii="Times New Roman" w:hAnsi="Times New Roman"/>
          <w:sz w:val="24"/>
          <w:szCs w:val="24"/>
        </w:rPr>
        <w:t xml:space="preserve">della deliberazione G.C. n. 79 del 23.10.2013 “Adeguamento </w:t>
      </w:r>
      <w:r w:rsidRPr="00C03429">
        <w:rPr>
          <w:rFonts w:ascii="Times New Roman" w:hAnsi="Times New Roman"/>
          <w:i/>
          <w:sz w:val="24"/>
          <w:szCs w:val="24"/>
        </w:rPr>
        <w:t>dotazione organica dell’Ente</w:t>
      </w:r>
      <w:r w:rsidRPr="00C03429">
        <w:rPr>
          <w:rFonts w:ascii="Times New Roman" w:hAnsi="Times New Roman"/>
          <w:color w:val="000000"/>
          <w:sz w:val="24"/>
          <w:szCs w:val="24"/>
        </w:rPr>
        <w:t>”;</w:t>
      </w:r>
    </w:p>
    <w:p w:rsidR="00CF5CC8" w:rsidRPr="00C03429" w:rsidRDefault="00CF5CC8" w:rsidP="00C03429">
      <w:pPr>
        <w:numPr>
          <w:ilvl w:val="0"/>
          <w:numId w:val="2"/>
        </w:numPr>
        <w:suppressAutoHyphens/>
        <w:spacing w:after="0" w:line="240" w:lineRule="auto"/>
        <w:jc w:val="both"/>
        <w:rPr>
          <w:rFonts w:ascii="Times New Roman" w:hAnsi="Times New Roman"/>
          <w:sz w:val="24"/>
          <w:szCs w:val="24"/>
        </w:rPr>
      </w:pPr>
      <w:r w:rsidRPr="00C03429">
        <w:rPr>
          <w:rFonts w:ascii="Times New Roman" w:hAnsi="Times New Roman"/>
          <w:sz w:val="24"/>
          <w:szCs w:val="24"/>
        </w:rPr>
        <w:t>della deliberazione G.C. n 80 del 23.10.2013 “</w:t>
      </w:r>
      <w:r w:rsidRPr="00C03429">
        <w:rPr>
          <w:rFonts w:ascii="Times New Roman" w:hAnsi="Times New Roman"/>
          <w:i/>
          <w:color w:val="000000"/>
          <w:sz w:val="24"/>
          <w:szCs w:val="24"/>
        </w:rPr>
        <w:t>Aggiornamento Programmazione Triennale del Fabbisogno di Personale dipendente Anni 2013/2015. Approvazione ricognizione personale dipendente Anno 2013. Piano occupazional Anno 2014e</w:t>
      </w:r>
      <w:r w:rsidRPr="00C03429">
        <w:rPr>
          <w:rFonts w:ascii="Times New Roman" w:hAnsi="Times New Roman"/>
          <w:color w:val="000000"/>
          <w:sz w:val="24"/>
          <w:szCs w:val="24"/>
        </w:rPr>
        <w:t>”;</w:t>
      </w:r>
    </w:p>
    <w:p w:rsidR="00CF5CC8" w:rsidRPr="00C03429" w:rsidRDefault="00CF5CC8" w:rsidP="00C03429">
      <w:pPr>
        <w:numPr>
          <w:ilvl w:val="0"/>
          <w:numId w:val="2"/>
        </w:numPr>
        <w:suppressAutoHyphens/>
        <w:spacing w:after="0" w:line="240" w:lineRule="auto"/>
        <w:jc w:val="both"/>
        <w:rPr>
          <w:rFonts w:ascii="Times New Roman" w:hAnsi="Times New Roman"/>
          <w:color w:val="000000"/>
          <w:sz w:val="24"/>
          <w:szCs w:val="24"/>
        </w:rPr>
      </w:pPr>
      <w:r w:rsidRPr="00C03429">
        <w:rPr>
          <w:rFonts w:ascii="Times New Roman" w:hAnsi="Times New Roman"/>
          <w:sz w:val="24"/>
          <w:szCs w:val="24"/>
        </w:rPr>
        <w:t>della deliberazione G.C. n. 81 del 23.10.2013.2013 “</w:t>
      </w:r>
      <w:r w:rsidRPr="00C03429">
        <w:rPr>
          <w:rFonts w:ascii="Times New Roman" w:hAnsi="Times New Roman"/>
          <w:i/>
          <w:sz w:val="24"/>
          <w:szCs w:val="24"/>
        </w:rPr>
        <w:t>Indirizzi per avvio procedura di mobilità</w:t>
      </w:r>
      <w:r w:rsidRPr="00C03429">
        <w:rPr>
          <w:rFonts w:ascii="Times New Roman" w:hAnsi="Times New Roman"/>
          <w:sz w:val="24"/>
          <w:szCs w:val="24"/>
        </w:rPr>
        <w:t>”;</w:t>
      </w:r>
    </w:p>
    <w:p w:rsidR="00CF5CC8" w:rsidRPr="00C03429" w:rsidRDefault="00CF5CC8" w:rsidP="00C03429">
      <w:pPr>
        <w:numPr>
          <w:ilvl w:val="0"/>
          <w:numId w:val="2"/>
        </w:numPr>
        <w:suppressAutoHyphens/>
        <w:spacing w:after="0" w:line="240" w:lineRule="auto"/>
        <w:jc w:val="both"/>
        <w:rPr>
          <w:rFonts w:ascii="Times New Roman" w:hAnsi="Times New Roman"/>
          <w:color w:val="000000"/>
          <w:sz w:val="24"/>
          <w:szCs w:val="24"/>
        </w:rPr>
      </w:pPr>
      <w:r w:rsidRPr="00C03429">
        <w:rPr>
          <w:rFonts w:ascii="Times New Roman" w:hAnsi="Times New Roman"/>
          <w:color w:val="000000"/>
          <w:sz w:val="24"/>
          <w:szCs w:val="24"/>
        </w:rPr>
        <w:t>della propria Determinazione n. 161 del 24.10.2013 avente ad oggetto “</w:t>
      </w:r>
      <w:r w:rsidRPr="00C03429">
        <w:rPr>
          <w:rFonts w:ascii="Times New Roman" w:hAnsi="Times New Roman"/>
          <w:i/>
          <w:sz w:val="24"/>
          <w:szCs w:val="24"/>
        </w:rPr>
        <w:t>Avvio procedura di mobilità ex art. 30 D.Lgs. n. 165/2001 per la copertura di n. 1 posto di Istruttore Amministrativo - Cat.C – Posizione Economica C1- C5 - a Tempo pieno ed indeterminato - da destinare all’Area servizi demografici cimiteriali – elettorale – servizi socio assistenziali – cultura - Approvazione Avviso Pubblico di Mobilità</w:t>
      </w:r>
      <w:r w:rsidRPr="00C03429">
        <w:rPr>
          <w:rFonts w:ascii="Times New Roman" w:hAnsi="Times New Roman"/>
          <w:sz w:val="24"/>
          <w:szCs w:val="24"/>
        </w:rPr>
        <w:t>”;</w:t>
      </w:r>
    </w:p>
    <w:p w:rsidR="00CF5CC8" w:rsidRPr="00C03429" w:rsidRDefault="00CF5CC8" w:rsidP="00C03429">
      <w:pPr>
        <w:spacing w:after="0" w:line="240" w:lineRule="auto"/>
        <w:jc w:val="both"/>
        <w:rPr>
          <w:rFonts w:ascii="Times New Roman" w:hAnsi="Times New Roman"/>
          <w:color w:val="000000"/>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color w:val="000000"/>
          <w:sz w:val="24"/>
          <w:szCs w:val="24"/>
        </w:rPr>
        <w:t>Visti:</w:t>
      </w:r>
    </w:p>
    <w:p w:rsidR="00CF5CC8" w:rsidRPr="00C03429" w:rsidRDefault="00CF5CC8" w:rsidP="00C03429">
      <w:pPr>
        <w:pStyle w:val="Default"/>
        <w:jc w:val="both"/>
        <w:rPr>
          <w:b/>
          <w:bCs/>
        </w:rPr>
      </w:pPr>
      <w:r w:rsidRPr="00C03429">
        <w:t xml:space="preserve">- il D.Lgs.18.08.2000, n. 267 e </w:t>
      </w:r>
      <w:r w:rsidRPr="00C03429">
        <w:rPr>
          <w:i/>
        </w:rPr>
        <w:t xml:space="preserve">ss.mm.ii. </w:t>
      </w:r>
      <w:r w:rsidRPr="00C03429">
        <w:t>– cd. T.U.E.L.;</w:t>
      </w:r>
    </w:p>
    <w:p w:rsidR="00CF5CC8" w:rsidRPr="00C03429" w:rsidRDefault="00CF5CC8" w:rsidP="00C03429">
      <w:pPr>
        <w:pStyle w:val="Default"/>
        <w:jc w:val="both"/>
        <w:rPr>
          <w:color w:val="auto"/>
        </w:rPr>
      </w:pPr>
      <w:r w:rsidRPr="00C03429">
        <w:rPr>
          <w:b/>
          <w:bCs/>
        </w:rPr>
        <w:t xml:space="preserve">- </w:t>
      </w:r>
      <w:r w:rsidRPr="00C03429">
        <w:rPr>
          <w:bCs/>
        </w:rPr>
        <w:t xml:space="preserve">il D.Lgs. n. 165/2001 e </w:t>
      </w:r>
      <w:r w:rsidRPr="00C03429">
        <w:rPr>
          <w:bCs/>
          <w:i/>
        </w:rPr>
        <w:t>ss.mm.ii</w:t>
      </w:r>
      <w:r w:rsidRPr="00C03429">
        <w:rPr>
          <w:bCs/>
        </w:rPr>
        <w:t>. – cd. T.U.P.I.;</w:t>
      </w:r>
    </w:p>
    <w:p w:rsidR="00CF5CC8" w:rsidRPr="00C03429" w:rsidRDefault="00CF5CC8" w:rsidP="00C03429">
      <w:pPr>
        <w:pStyle w:val="Default"/>
        <w:jc w:val="both"/>
        <w:rPr>
          <w:color w:val="auto"/>
        </w:rPr>
      </w:pPr>
      <w:r w:rsidRPr="00C03429">
        <w:rPr>
          <w:color w:val="auto"/>
        </w:rPr>
        <w:t>- lo Statuto comunale;</w:t>
      </w:r>
    </w:p>
    <w:p w:rsidR="00CF5CC8" w:rsidRPr="00C03429" w:rsidRDefault="00CF5CC8" w:rsidP="00C03429">
      <w:pPr>
        <w:pStyle w:val="Default"/>
        <w:jc w:val="both"/>
      </w:pPr>
      <w:r w:rsidRPr="00C03429">
        <w:rPr>
          <w:color w:val="auto"/>
        </w:rPr>
        <w:t>- il Vigente Regolamento comunale per Ordinamento degli Uffici e dei servizi;</w:t>
      </w:r>
      <w:bookmarkStart w:id="0" w:name="OLE_LINK15"/>
    </w:p>
    <w:bookmarkEnd w:id="0"/>
    <w:p w:rsidR="00CF5CC8" w:rsidRPr="00C03429" w:rsidRDefault="00CF5CC8" w:rsidP="00C03429">
      <w:pPr>
        <w:spacing w:after="0" w:line="240" w:lineRule="auto"/>
        <w:jc w:val="both"/>
        <w:rPr>
          <w:rFonts w:ascii="Times New Roman" w:hAnsi="Times New Roman"/>
          <w:color w:val="000000"/>
          <w:sz w:val="24"/>
          <w:szCs w:val="24"/>
        </w:rPr>
      </w:pPr>
    </w:p>
    <w:p w:rsidR="00CF5CC8" w:rsidRPr="00C03429" w:rsidRDefault="00CF5CC8" w:rsidP="00C03429">
      <w:pPr>
        <w:spacing w:after="0" w:line="240" w:lineRule="auto"/>
        <w:jc w:val="center"/>
        <w:rPr>
          <w:rFonts w:ascii="Times New Roman" w:hAnsi="Times New Roman"/>
          <w:b/>
          <w:sz w:val="24"/>
          <w:szCs w:val="24"/>
        </w:rPr>
      </w:pPr>
      <w:r w:rsidRPr="00C03429">
        <w:rPr>
          <w:rFonts w:ascii="Times New Roman" w:hAnsi="Times New Roman"/>
          <w:b/>
          <w:sz w:val="24"/>
          <w:szCs w:val="24"/>
        </w:rPr>
        <w:t>RENDE NOTO</w:t>
      </w:r>
    </w:p>
    <w:p w:rsidR="00CF5CC8" w:rsidRPr="00C03429" w:rsidRDefault="00CF5CC8" w:rsidP="00C03429">
      <w:pPr>
        <w:spacing w:after="0" w:line="240" w:lineRule="auto"/>
        <w:jc w:val="center"/>
        <w:rPr>
          <w:rFonts w:ascii="Times New Roman" w:hAnsi="Times New Roman"/>
          <w:sz w:val="24"/>
          <w:szCs w:val="24"/>
        </w:rPr>
      </w:pPr>
      <w:r w:rsidRPr="00C03429">
        <w:rPr>
          <w:rFonts w:ascii="Times New Roman" w:hAnsi="Times New Roman"/>
          <w:b/>
          <w:sz w:val="24"/>
          <w:szCs w:val="24"/>
        </w:rPr>
        <w:t xml:space="preserve"> </w:t>
      </w:r>
    </w:p>
    <w:p w:rsidR="00CF5CC8" w:rsidRPr="00C03429" w:rsidRDefault="00CF5CC8" w:rsidP="00C03429">
      <w:pPr>
        <w:spacing w:after="0" w:line="240" w:lineRule="auto"/>
        <w:jc w:val="both"/>
        <w:rPr>
          <w:rFonts w:ascii="Times New Roman" w:hAnsi="Times New Roman"/>
          <w:b/>
          <w:bCs/>
          <w:sz w:val="24"/>
          <w:szCs w:val="24"/>
        </w:rPr>
      </w:pPr>
      <w:r w:rsidRPr="00C03429">
        <w:rPr>
          <w:rFonts w:ascii="Times New Roman" w:hAnsi="Times New Roman"/>
          <w:b/>
          <w:sz w:val="24"/>
          <w:szCs w:val="24"/>
        </w:rPr>
        <w:t xml:space="preserve">che il Comune di San Pietro Mosezzo (No) intende attivare la procedura di mobilità per la copertura di n. 1 posto di Istruttore Amministrativo - Cat. C – Posizione Economica C (C1-C5), a Tempo pieno ed indeterminato, da destinare all’Area servizi demografici cimiteriali – elettorale – servizi socio assistenziali – cultura mediante </w:t>
      </w:r>
      <w:r w:rsidRPr="00C03429">
        <w:rPr>
          <w:rFonts w:ascii="Times New Roman" w:hAnsi="Times New Roman"/>
          <w:b/>
          <w:i/>
          <w:color w:val="000000"/>
          <w:sz w:val="24"/>
          <w:szCs w:val="24"/>
        </w:rPr>
        <w:t>passaggio diretto di personale tra Amministrazioni diverse</w:t>
      </w:r>
      <w:r w:rsidRPr="00C03429">
        <w:rPr>
          <w:rFonts w:ascii="Times New Roman" w:hAnsi="Times New Roman"/>
          <w:b/>
          <w:color w:val="000000"/>
          <w:sz w:val="24"/>
          <w:szCs w:val="24"/>
        </w:rPr>
        <w:t xml:space="preserve"> ai sensi dell’art.</w:t>
      </w:r>
      <w:r w:rsidRPr="00C03429">
        <w:rPr>
          <w:rFonts w:ascii="Times New Roman" w:hAnsi="Times New Roman"/>
          <w:b/>
          <w:sz w:val="24"/>
          <w:szCs w:val="24"/>
        </w:rPr>
        <w:t xml:space="preserve"> 30 del D.lgs. n. 165/2001 </w:t>
      </w:r>
      <w:r w:rsidRPr="00C03429">
        <w:rPr>
          <w:rFonts w:ascii="Times New Roman" w:hAnsi="Times New Roman"/>
          <w:b/>
          <w:bCs/>
          <w:sz w:val="24"/>
          <w:szCs w:val="24"/>
        </w:rPr>
        <w:t xml:space="preserve">e </w:t>
      </w:r>
      <w:r w:rsidRPr="00C03429">
        <w:rPr>
          <w:rFonts w:ascii="Times New Roman" w:hAnsi="Times New Roman"/>
          <w:b/>
          <w:bCs/>
          <w:i/>
          <w:sz w:val="24"/>
          <w:szCs w:val="24"/>
        </w:rPr>
        <w:t>ss.mm.ii</w:t>
      </w:r>
      <w:r w:rsidRPr="00C03429">
        <w:rPr>
          <w:rFonts w:ascii="Times New Roman" w:hAnsi="Times New Roman"/>
          <w:b/>
          <w:bCs/>
          <w:sz w:val="24"/>
          <w:szCs w:val="24"/>
        </w:rPr>
        <w:t>. – cd. T.U.P.I..</w:t>
      </w:r>
      <w:r w:rsidRPr="00C03429">
        <w:rPr>
          <w:rFonts w:ascii="Times New Roman" w:hAnsi="Times New Roman"/>
          <w:b/>
          <w:sz w:val="24"/>
          <w:szCs w:val="24"/>
        </w:rPr>
        <w:t xml:space="preserve">  </w:t>
      </w:r>
    </w:p>
    <w:p w:rsidR="00CF5CC8" w:rsidRPr="00C03429" w:rsidRDefault="00CF5CC8" w:rsidP="00C03429">
      <w:pPr>
        <w:spacing w:after="0" w:line="240" w:lineRule="auto"/>
        <w:jc w:val="both"/>
        <w:rPr>
          <w:rFonts w:ascii="Times New Roman" w:hAnsi="Times New Roman"/>
          <w:b/>
          <w:bCs/>
          <w:sz w:val="24"/>
          <w:szCs w:val="24"/>
        </w:rPr>
      </w:pPr>
    </w:p>
    <w:p w:rsidR="00CF5CC8" w:rsidRPr="00C03429" w:rsidRDefault="00CF5CC8" w:rsidP="00C03429">
      <w:pPr>
        <w:spacing w:after="0" w:line="240" w:lineRule="auto"/>
        <w:jc w:val="both"/>
        <w:rPr>
          <w:rFonts w:ascii="Times New Roman" w:hAnsi="Times New Roman"/>
          <w:b/>
          <w:bCs/>
          <w:sz w:val="24"/>
          <w:szCs w:val="24"/>
        </w:rPr>
      </w:pPr>
    </w:p>
    <w:p w:rsidR="00CF5CC8" w:rsidRPr="00C03429" w:rsidRDefault="00CF5CC8" w:rsidP="00C03429">
      <w:pPr>
        <w:spacing w:after="0" w:line="240" w:lineRule="auto"/>
        <w:jc w:val="both"/>
        <w:rPr>
          <w:rFonts w:ascii="Times New Roman" w:hAnsi="Times New Roman"/>
          <w:b/>
          <w:bCs/>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b/>
          <w:bCs/>
          <w:sz w:val="24"/>
          <w:szCs w:val="24"/>
        </w:rPr>
        <w:t xml:space="preserve">ART. 1 </w:t>
      </w:r>
      <w:r w:rsidRPr="00C03429">
        <w:rPr>
          <w:rFonts w:ascii="Times New Roman" w:hAnsi="Times New Roman"/>
          <w:b/>
          <w:color w:val="000000"/>
          <w:sz w:val="24"/>
          <w:szCs w:val="24"/>
        </w:rPr>
        <w:t xml:space="preserve">- REQUISITI PER L’AMMISSIONE </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Ai fini dell’ammissione alla procedura di mobilità mediante </w:t>
      </w:r>
      <w:r w:rsidRPr="00C03429">
        <w:rPr>
          <w:rFonts w:ascii="Times New Roman" w:hAnsi="Times New Roman"/>
          <w:color w:val="000000"/>
          <w:sz w:val="24"/>
          <w:szCs w:val="24"/>
        </w:rPr>
        <w:t>passaggio diretto di personale tra Amministrazioni diverse attivata ai sensi dell’art.</w:t>
      </w:r>
      <w:r w:rsidRPr="00C03429">
        <w:rPr>
          <w:rFonts w:ascii="Times New Roman" w:hAnsi="Times New Roman"/>
          <w:sz w:val="24"/>
          <w:szCs w:val="24"/>
        </w:rPr>
        <w:t xml:space="preserve"> 30 del D.lgs. n. 165/2001 per la copertura di n. 1 posto di Istruttore Amministrativo - Cat. C – Posizione Economica (C1-C5) - a Tempo pieno ed indeterminato da destinare all’Area servizi demografici cimiteriali – elettorale – servizi socio assistenziali – cultura, occorre essere in possesso dei seguenti requisiti:</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xml:space="preserve">- essere dipendente a tempo pieno e indeterminato di una Pubblica Amministrazione di cui all’art.1, comma 2, del D.Lgs. n. 165/2001, </w:t>
      </w:r>
      <w:r w:rsidRPr="00C03429">
        <w:rPr>
          <w:rFonts w:ascii="Times New Roman" w:hAnsi="Times New Roman"/>
          <w:sz w:val="24"/>
          <w:szCs w:val="24"/>
          <w:u w:val="single"/>
        </w:rPr>
        <w:t>anch’essa sottoposta a vincoli assunzionali</w:t>
      </w:r>
      <w:r w:rsidRPr="00C03429">
        <w:rPr>
          <w:rFonts w:ascii="Times New Roman" w:hAnsi="Times New Roman"/>
          <w:sz w:val="24"/>
          <w:szCs w:val="24"/>
        </w:rPr>
        <w:t>, inquadrato nella categoria e profilo professionale equivalenti al posto che si intende ricoprire, con una esperienza maturata di almeno 1 anno nel profilo professionale richiesto;</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essere in possesso del seguente titolo di studio base: diploma di scuola media superiore di durata quinquennale;</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non aver subìto e non avere in corso provvedimenti disciplinari;</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non aver subìto condanne penali e non avere in corso procedimenti penali pendenti;</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 </w:t>
      </w:r>
      <w:r w:rsidRPr="00C03429">
        <w:rPr>
          <w:rFonts w:ascii="Times New Roman" w:hAnsi="Times New Roman"/>
          <w:sz w:val="24"/>
          <w:szCs w:val="24"/>
          <w:u w:val="single"/>
        </w:rPr>
        <w:t xml:space="preserve">essere in possesso dell’assenso preventivo al trasferimento da parte dell’Amministrazione di appartenenza </w:t>
      </w:r>
      <w:r w:rsidRPr="00C03429">
        <w:rPr>
          <w:rFonts w:ascii="Times New Roman" w:hAnsi="Times New Roman"/>
          <w:color w:val="000000"/>
          <w:sz w:val="24"/>
          <w:szCs w:val="24"/>
          <w:u w:val="single"/>
        </w:rPr>
        <w:t xml:space="preserve">o, in alternativa, della documentazione attestante l’avvenuta presentazione della richiesta di assenso preventivo al trasferimento </w:t>
      </w:r>
      <w:r w:rsidRPr="00C03429">
        <w:rPr>
          <w:rFonts w:ascii="Times New Roman" w:hAnsi="Times New Roman"/>
          <w:sz w:val="24"/>
          <w:szCs w:val="24"/>
          <w:u w:val="single"/>
        </w:rPr>
        <w:t xml:space="preserve">; </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possesso della patente di guida cat. “B”;</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essere in possesso dell’idoneità psico-fisica  per le specifiche mansioni del posto da coprire.</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Al fine di accertare tale ultimo requisito, prima del perfezionamento del passaggio diretto, l’Amministrazione potrà sottoporre a visita medica il candidato idoneo individuato a seguito della presente procedura e qualora risulti l’inidoneità alle mansioni il trasferimento non potrà essere disposto.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Tutti i requisiti sopraelencati, sotto pena di esclusione, devono essere posseduti dal candidato alla data di scadenza del termine utile per la presentazione della domanda di ammissione alla presente procedura di mobilità e devono permanere sino al momento del perfezionamento del trasferimento.</w:t>
      </w:r>
    </w:p>
    <w:p w:rsidR="00CF5CC8" w:rsidRPr="00C03429" w:rsidRDefault="00CF5CC8" w:rsidP="00C03429">
      <w:pPr>
        <w:tabs>
          <w:tab w:val="left" w:pos="5770"/>
        </w:tabs>
        <w:spacing w:after="0" w:line="240" w:lineRule="auto"/>
        <w:rPr>
          <w:rFonts w:ascii="Times New Roman" w:hAnsi="Times New Roman"/>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bCs/>
          <w:sz w:val="24"/>
          <w:szCs w:val="24"/>
        </w:rPr>
        <w:t xml:space="preserve">ART. 2 </w:t>
      </w:r>
      <w:r w:rsidRPr="00C03429">
        <w:rPr>
          <w:rFonts w:ascii="Times New Roman" w:hAnsi="Times New Roman"/>
          <w:b/>
          <w:color w:val="000000"/>
          <w:sz w:val="24"/>
          <w:szCs w:val="24"/>
        </w:rPr>
        <w:t>-</w:t>
      </w:r>
      <w:r w:rsidRPr="00C03429">
        <w:rPr>
          <w:rFonts w:ascii="Times New Roman" w:hAnsi="Times New Roman"/>
          <w:b/>
          <w:i/>
          <w:color w:val="000000"/>
          <w:sz w:val="24"/>
          <w:szCs w:val="24"/>
        </w:rPr>
        <w:t xml:space="preserve"> </w:t>
      </w:r>
      <w:r w:rsidRPr="00C03429">
        <w:rPr>
          <w:rFonts w:ascii="Times New Roman" w:hAnsi="Times New Roman"/>
          <w:b/>
          <w:sz w:val="24"/>
          <w:szCs w:val="24"/>
        </w:rPr>
        <w:t xml:space="preserve">PRESENTAZIONE DELLA DOMANDA – TERMINI E MODALITA’ </w:t>
      </w:r>
      <w:r w:rsidRPr="00C03429">
        <w:rPr>
          <w:rFonts w:ascii="Times New Roman" w:hAnsi="Times New Roman"/>
          <w:b/>
          <w:i/>
          <w:sz w:val="24"/>
          <w:szCs w:val="24"/>
        </w:rPr>
        <w:tab/>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La domanda di ammissione alla presente procedura, redatta in carta semplice secondo lo schema allegato al presente avviso, scaricabile dal sito internet del Comune </w:t>
      </w:r>
      <w:hyperlink r:id="rId8" w:history="1">
        <w:r w:rsidRPr="00C03429">
          <w:rPr>
            <w:rStyle w:val="Hyperlink"/>
            <w:rFonts w:ascii="Times New Roman" w:hAnsi="Times New Roman"/>
            <w:sz w:val="24"/>
            <w:szCs w:val="24"/>
          </w:rPr>
          <w:t>www.sanpietromosezzo.no.it</w:t>
        </w:r>
      </w:hyperlink>
      <w:r w:rsidRPr="00C03429">
        <w:rPr>
          <w:rFonts w:ascii="Times New Roman" w:hAnsi="Times New Roman"/>
          <w:sz w:val="24"/>
          <w:szCs w:val="24"/>
          <w:u w:val="single"/>
        </w:rPr>
        <w:t xml:space="preserve"> </w:t>
      </w:r>
      <w:r w:rsidRPr="00C03429">
        <w:rPr>
          <w:rFonts w:ascii="Times New Roman" w:hAnsi="Times New Roman"/>
          <w:sz w:val="24"/>
          <w:szCs w:val="24"/>
        </w:rPr>
        <w:t xml:space="preserve">- Sezione Amministrazione Trasparente – sottosezione Bandi di Concorso, </w:t>
      </w:r>
      <w:r w:rsidRPr="00C03429">
        <w:rPr>
          <w:rFonts w:ascii="Times New Roman" w:hAnsi="Times New Roman"/>
          <w:b/>
          <w:sz w:val="24"/>
          <w:szCs w:val="24"/>
        </w:rPr>
        <w:t xml:space="preserve">dovrà pervenire all’Ufficio Protocollo di questo Comune </w:t>
      </w:r>
      <w:r w:rsidRPr="00C03429">
        <w:rPr>
          <w:rFonts w:ascii="Times New Roman" w:hAnsi="Times New Roman"/>
          <w:b/>
          <w:sz w:val="24"/>
          <w:szCs w:val="24"/>
          <w:u w:val="single"/>
        </w:rPr>
        <w:t>ENTRO E NON OLTRE LE ORE 12:00 DEL GIORNO 25.11.2013.</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La presentazione della domanda potrà essere effettuata nei seguenti modi:</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direttamente all’Ufficio Protocollo del Comune nelle ore di apertura al pubblico (dal lunedì al venerdì);</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 a  mezzo  del  servizio  postale  con raccomandata  A.R.  (in  questo caso la domanda dovrà     essere  spedita  entro  il termine suddetto e farà fede la data di spedizione riportata sul timbro     postale). Le domande trasmesse con questa modalità dovranno comunque pervenire all’Ufficio Protocollo del Comune </w:t>
      </w:r>
      <w:r w:rsidRPr="00C03429">
        <w:rPr>
          <w:rFonts w:ascii="Times New Roman" w:hAnsi="Times New Roman"/>
          <w:b/>
          <w:sz w:val="24"/>
          <w:szCs w:val="24"/>
          <w:u w:val="single"/>
        </w:rPr>
        <w:t>entro e non oltre le ore 12:00 del giorno 25.11.2013</w:t>
      </w:r>
      <w:r w:rsidRPr="00C03429">
        <w:rPr>
          <w:rFonts w:ascii="Times New Roman" w:hAnsi="Times New Roman"/>
          <w:sz w:val="24"/>
          <w:szCs w:val="24"/>
        </w:rPr>
        <w:t>. Non saranno in ogni caso prese in considerazione le domande pervenute oltre il termine sopra indicato, anche se riportanti timbro postale con data antecedente a quella di scadenza.</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a mezzo posta elettronica certificata all’indirizzo:  segreteria.sanpietromosezzo@pcert.it  (solo nel caso in cui il candidato disponga ed invii la domanda attraverso un account di posta elettronica certificata qualificata). La data di recapito per via telematica è determinata e comprovata dalla data e dall’orario di ricezione rilevati dalla casella di posta elettronica certificata del Comune.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Sulla busta esterna delle domande presentate a mezzo del servizio postale o consegnate direttamente all’Ufficio Protocollo deve essere apposta la dicitura </w:t>
      </w:r>
      <w:r w:rsidRPr="00C03429">
        <w:rPr>
          <w:rFonts w:ascii="Times New Roman" w:hAnsi="Times New Roman"/>
          <w:b/>
          <w:sz w:val="24"/>
          <w:szCs w:val="24"/>
        </w:rPr>
        <w:t xml:space="preserve">“CONTIENE DOMANDA DI AMMISSIONE ALLA PROCEDURA DI MOBILITA’ ESTERNA PER </w:t>
      </w:r>
      <w:smartTag w:uri="urn:schemas-microsoft-com:office:smarttags" w:element="PersonName">
        <w:smartTagPr>
          <w:attr w:name="ProductID" w:val="LA COPERTURA DI"/>
        </w:smartTagPr>
        <w:r w:rsidRPr="00C03429">
          <w:rPr>
            <w:rFonts w:ascii="Times New Roman" w:hAnsi="Times New Roman"/>
            <w:b/>
            <w:sz w:val="24"/>
            <w:szCs w:val="24"/>
          </w:rPr>
          <w:t>LA COPERTURA DI</w:t>
        </w:r>
      </w:smartTag>
      <w:r w:rsidRPr="00C03429">
        <w:rPr>
          <w:rFonts w:ascii="Times New Roman" w:hAnsi="Times New Roman"/>
          <w:b/>
          <w:sz w:val="24"/>
          <w:szCs w:val="24"/>
        </w:rPr>
        <w:t xml:space="preserve"> N. 1 POSTO DI ISTRUTTORE AMMINISTRATIVO CAT. C, POSIZIONE ECONOMICA C (C1 – C5) - A TEMPO PIENO ED INDETERMINATO DA DESTINARE ALL’AREA SERVIZI DEMOGRAFICI CIMITERIALI – ELETTORALE – SERVIZI SOCIO ASSISTENZIALI – CULTURA”</w:t>
      </w:r>
      <w:r w:rsidRPr="00C03429">
        <w:rPr>
          <w:rFonts w:ascii="Times New Roman" w:hAnsi="Times New Roman"/>
          <w:sz w:val="24"/>
          <w:szCs w:val="24"/>
        </w:rPr>
        <w:t>, mentre per le domande presentate a mezzo posta elettronica certificata la predetta dicitura deve essere riportata nell’apposito oggetto della medesima.</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bCs/>
          <w:sz w:val="24"/>
          <w:szCs w:val="24"/>
          <w:u w:val="single"/>
        </w:rPr>
        <w:t>I dipendenti delle sopprimende comunita’ montane della Regione Piemonte</w:t>
      </w:r>
      <w:r w:rsidRPr="00C03429">
        <w:rPr>
          <w:rFonts w:ascii="Times New Roman" w:hAnsi="Times New Roman"/>
          <w:sz w:val="24"/>
          <w:szCs w:val="24"/>
          <w:u w:val="single"/>
        </w:rPr>
        <w:t xml:space="preserve"> dovranno inviare la domanda, per conoscenza, anche alla Regione Piemonte – Direzione Opere Pubbliche, Difesa del suolo, Economia montana, Foreste – Settore montagna, Corso De Gasperi n. 40 – 12100 CUNEO, e-mail montagna@regione.piemonte.it.</w:t>
      </w:r>
    </w:p>
    <w:p w:rsidR="00CF5CC8" w:rsidRPr="00C03429" w:rsidRDefault="00CF5CC8" w:rsidP="00C03429">
      <w:pPr>
        <w:autoSpaceDE w:val="0"/>
        <w:spacing w:after="0" w:line="240" w:lineRule="auto"/>
        <w:jc w:val="both"/>
        <w:rPr>
          <w:rFonts w:ascii="Times New Roman" w:hAnsi="Times New Roman"/>
          <w:sz w:val="24"/>
          <w:szCs w:val="24"/>
        </w:rPr>
      </w:pPr>
    </w:p>
    <w:p w:rsidR="00CF5CC8" w:rsidRPr="00C03429" w:rsidRDefault="00CF5CC8" w:rsidP="00C03429">
      <w:pPr>
        <w:autoSpaceDE w:val="0"/>
        <w:spacing w:after="0" w:line="240" w:lineRule="auto"/>
        <w:jc w:val="both"/>
        <w:rPr>
          <w:rFonts w:ascii="Times New Roman" w:hAnsi="Times New Roman"/>
          <w:b/>
          <w:bCs/>
          <w:sz w:val="24"/>
          <w:szCs w:val="24"/>
        </w:rPr>
      </w:pPr>
      <w:r w:rsidRPr="00C03429">
        <w:rPr>
          <w:rFonts w:ascii="Times New Roman" w:hAnsi="Times New Roman"/>
          <w:sz w:val="24"/>
          <w:szCs w:val="24"/>
        </w:rPr>
        <w:t>L’Amministrazione non assume responsabilità per la dispersione o la mancata ricezione in termini delle domande di partecipazione alla procedura di mobilità, nonché di tutte le comunicazioni relative alla procedura, qualora queste siano dovute a inesatte indicazioni del recapito da parte del partecipante, eventuali disguidi postali o telegrafici o telematici, comunque, imputabili a fatto di terzi, caso fortuito, forza maggiore, oppure da mancata o tardiva comunicazione del cambiamento di indirizzo indicato in domanda.</w:t>
      </w:r>
    </w:p>
    <w:p w:rsidR="00CF5CC8" w:rsidRPr="00C03429" w:rsidRDefault="00CF5CC8" w:rsidP="00C03429">
      <w:pPr>
        <w:autoSpaceDE w:val="0"/>
        <w:spacing w:after="0" w:line="240" w:lineRule="auto"/>
        <w:jc w:val="both"/>
        <w:rPr>
          <w:rFonts w:ascii="Times New Roman" w:hAnsi="Times New Roman"/>
          <w:b/>
          <w:bCs/>
          <w:sz w:val="24"/>
          <w:szCs w:val="24"/>
        </w:rPr>
      </w:pP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b/>
          <w:bCs/>
          <w:sz w:val="24"/>
          <w:szCs w:val="24"/>
        </w:rPr>
        <w:t xml:space="preserve">ART. 3 </w:t>
      </w:r>
      <w:r w:rsidRPr="00C03429">
        <w:rPr>
          <w:rFonts w:ascii="Times New Roman" w:hAnsi="Times New Roman"/>
          <w:b/>
          <w:color w:val="000000"/>
          <w:sz w:val="24"/>
          <w:szCs w:val="24"/>
        </w:rPr>
        <w:t xml:space="preserve">– DOCUMENTI DA </w:t>
      </w:r>
      <w:r w:rsidRPr="00C03429">
        <w:rPr>
          <w:rFonts w:ascii="Times New Roman" w:hAnsi="Times New Roman"/>
          <w:b/>
          <w:sz w:val="24"/>
          <w:szCs w:val="24"/>
        </w:rPr>
        <w:t>ALLEGARE ALLA DOMANDA</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Alla domanda ciascun partecipante dovrà allegare:</w:t>
      </w:r>
    </w:p>
    <w:p w:rsidR="00CF5CC8" w:rsidRPr="00C03429" w:rsidRDefault="00CF5CC8" w:rsidP="00C03429">
      <w:pPr>
        <w:numPr>
          <w:ilvl w:val="0"/>
          <w:numId w:val="2"/>
        </w:numPr>
        <w:suppressAutoHyphens/>
        <w:spacing w:after="0" w:line="240" w:lineRule="auto"/>
        <w:jc w:val="both"/>
        <w:rPr>
          <w:rFonts w:ascii="Times New Roman" w:hAnsi="Times New Roman"/>
          <w:sz w:val="24"/>
          <w:szCs w:val="24"/>
        </w:rPr>
      </w:pPr>
      <w:r w:rsidRPr="00C03429">
        <w:rPr>
          <w:rFonts w:ascii="Times New Roman" w:hAnsi="Times New Roman"/>
          <w:sz w:val="24"/>
          <w:szCs w:val="24"/>
        </w:rPr>
        <w:t xml:space="preserve">dettagliato </w:t>
      </w:r>
      <w:r w:rsidRPr="00C03429">
        <w:rPr>
          <w:rFonts w:ascii="Times New Roman" w:hAnsi="Times New Roman"/>
          <w:i/>
          <w:iCs/>
          <w:sz w:val="24"/>
          <w:szCs w:val="24"/>
        </w:rPr>
        <w:t>curriculum</w:t>
      </w:r>
      <w:r w:rsidRPr="00C03429">
        <w:rPr>
          <w:rFonts w:ascii="Times New Roman" w:hAnsi="Times New Roman"/>
          <w:iCs/>
          <w:sz w:val="24"/>
          <w:szCs w:val="24"/>
        </w:rPr>
        <w:t xml:space="preserve"> formativo/professionale,</w:t>
      </w:r>
      <w:r w:rsidRPr="00C03429">
        <w:rPr>
          <w:rFonts w:ascii="Times New Roman" w:hAnsi="Times New Roman"/>
          <w:sz w:val="24"/>
          <w:szCs w:val="24"/>
        </w:rPr>
        <w:t xml:space="preserve"> datato e sottoscritto. Il </w:t>
      </w:r>
      <w:r w:rsidRPr="00C03429">
        <w:rPr>
          <w:rFonts w:ascii="Times New Roman" w:hAnsi="Times New Roman"/>
          <w:i/>
          <w:sz w:val="24"/>
          <w:szCs w:val="24"/>
        </w:rPr>
        <w:t>curriculum</w:t>
      </w:r>
      <w:r w:rsidRPr="00C03429">
        <w:rPr>
          <w:rFonts w:ascii="Times New Roman" w:hAnsi="Times New Roman"/>
          <w:sz w:val="24"/>
          <w:szCs w:val="24"/>
        </w:rPr>
        <w:t xml:space="preserve"> dovrà contenere indicazioni dettagliate relativamente all’anzianità di servizio, al titolo di studio posseduto, al servizio prestato o in corso di svolgimento, evidenziando le effettive attività svolte nell’ambito del profilo professionale in questione con riferimento ai servizi in cui è maturata l’esperienza lavorativa e certificando il possesso di ulteriori requisiti utili alla valutazione;</w:t>
      </w:r>
    </w:p>
    <w:p w:rsidR="00CF5CC8" w:rsidRPr="00C03429" w:rsidRDefault="00CF5CC8" w:rsidP="00C03429">
      <w:pPr>
        <w:numPr>
          <w:ilvl w:val="0"/>
          <w:numId w:val="2"/>
        </w:numPr>
        <w:tabs>
          <w:tab w:val="left" w:pos="5770"/>
        </w:tabs>
        <w:suppressAutoHyphens/>
        <w:spacing w:after="0" w:line="240" w:lineRule="auto"/>
        <w:jc w:val="both"/>
        <w:rPr>
          <w:rFonts w:ascii="Times New Roman" w:hAnsi="Times New Roman"/>
          <w:sz w:val="24"/>
          <w:szCs w:val="24"/>
        </w:rPr>
      </w:pPr>
      <w:r w:rsidRPr="00C03429">
        <w:rPr>
          <w:rFonts w:ascii="Times New Roman" w:hAnsi="Times New Roman"/>
          <w:b/>
          <w:sz w:val="24"/>
          <w:szCs w:val="24"/>
        </w:rPr>
        <w:t>atto di</w:t>
      </w:r>
      <w:r w:rsidRPr="00C03429">
        <w:rPr>
          <w:rFonts w:ascii="Times New Roman" w:hAnsi="Times New Roman"/>
          <w:sz w:val="24"/>
          <w:szCs w:val="24"/>
        </w:rPr>
        <w:t xml:space="preserve"> </w:t>
      </w:r>
      <w:r w:rsidRPr="00C03429">
        <w:rPr>
          <w:rFonts w:ascii="Times New Roman" w:hAnsi="Times New Roman"/>
          <w:b/>
          <w:sz w:val="24"/>
          <w:szCs w:val="24"/>
        </w:rPr>
        <w:t>assenso preventivo</w:t>
      </w:r>
      <w:r w:rsidRPr="00C03429">
        <w:rPr>
          <w:rFonts w:ascii="Times New Roman" w:hAnsi="Times New Roman"/>
          <w:sz w:val="24"/>
          <w:szCs w:val="24"/>
        </w:rPr>
        <w:t xml:space="preserve"> al trasferimento da parte dell’Amministrazione di appartenenza</w:t>
      </w:r>
      <w:r w:rsidRPr="00C03429">
        <w:rPr>
          <w:rFonts w:ascii="Times New Roman" w:hAnsi="Times New Roman"/>
          <w:color w:val="000000"/>
          <w:sz w:val="24"/>
          <w:szCs w:val="24"/>
        </w:rPr>
        <w:t xml:space="preserve"> o, in alternativa, documentazione attestante l’avvenuta richiesta di assenso preventivo al trasferimento;</w:t>
      </w:r>
    </w:p>
    <w:p w:rsidR="00CF5CC8" w:rsidRPr="00C03429" w:rsidRDefault="00CF5CC8" w:rsidP="00C03429">
      <w:pPr>
        <w:numPr>
          <w:ilvl w:val="0"/>
          <w:numId w:val="2"/>
        </w:numPr>
        <w:suppressAutoHyphens/>
        <w:spacing w:after="0" w:line="240" w:lineRule="auto"/>
        <w:jc w:val="both"/>
        <w:rPr>
          <w:rFonts w:ascii="Times New Roman" w:hAnsi="Times New Roman"/>
          <w:sz w:val="24"/>
          <w:szCs w:val="24"/>
        </w:rPr>
      </w:pPr>
      <w:r w:rsidRPr="00C03429">
        <w:rPr>
          <w:rFonts w:ascii="Times New Roman" w:hAnsi="Times New Roman"/>
          <w:sz w:val="24"/>
          <w:szCs w:val="24"/>
        </w:rPr>
        <w:t>copia di un documento di identità in corso di validità.</w:t>
      </w:r>
    </w:p>
    <w:p w:rsidR="00CF5CC8" w:rsidRPr="00C03429" w:rsidRDefault="00CF5CC8" w:rsidP="00C03429">
      <w:pPr>
        <w:tabs>
          <w:tab w:val="left" w:pos="5770"/>
        </w:tabs>
        <w:spacing w:after="0" w:line="240" w:lineRule="auto"/>
        <w:rPr>
          <w:rFonts w:ascii="Times New Roman" w:hAnsi="Times New Roman"/>
          <w:sz w:val="24"/>
          <w:szCs w:val="24"/>
        </w:rPr>
      </w:pPr>
    </w:p>
    <w:p w:rsidR="00CF5CC8" w:rsidRPr="00C03429" w:rsidRDefault="00CF5CC8" w:rsidP="00C03429">
      <w:pPr>
        <w:tabs>
          <w:tab w:val="left" w:pos="5770"/>
        </w:tabs>
        <w:spacing w:after="0" w:line="240" w:lineRule="auto"/>
        <w:rPr>
          <w:rFonts w:ascii="Times New Roman" w:hAnsi="Times New Roman"/>
          <w:color w:val="000000"/>
          <w:sz w:val="24"/>
          <w:szCs w:val="24"/>
        </w:rPr>
      </w:pPr>
      <w:r w:rsidRPr="00C03429">
        <w:rPr>
          <w:rFonts w:ascii="Times New Roman" w:hAnsi="Times New Roman"/>
          <w:b/>
          <w:bCs/>
          <w:sz w:val="24"/>
          <w:szCs w:val="24"/>
        </w:rPr>
        <w:t xml:space="preserve">ART. 4 </w:t>
      </w:r>
      <w:r w:rsidRPr="00C03429">
        <w:rPr>
          <w:rFonts w:ascii="Times New Roman" w:hAnsi="Times New Roman"/>
          <w:b/>
          <w:color w:val="000000"/>
          <w:sz w:val="24"/>
          <w:szCs w:val="24"/>
        </w:rPr>
        <w:t>– CAUSE DI ESCLUSIONE</w:t>
      </w:r>
    </w:p>
    <w:p w:rsidR="00CF5CC8" w:rsidRPr="00C03429" w:rsidRDefault="00CF5CC8" w:rsidP="00C03429">
      <w:pPr>
        <w:tabs>
          <w:tab w:val="left" w:pos="5770"/>
        </w:tabs>
        <w:spacing w:after="0" w:line="240" w:lineRule="auto"/>
        <w:rPr>
          <w:rFonts w:ascii="Times New Roman" w:hAnsi="Times New Roman"/>
          <w:color w:val="000000"/>
          <w:sz w:val="24"/>
          <w:szCs w:val="24"/>
        </w:rPr>
      </w:pPr>
      <w:r w:rsidRPr="00C03429">
        <w:rPr>
          <w:rFonts w:ascii="Times New Roman" w:hAnsi="Times New Roman"/>
          <w:color w:val="000000"/>
          <w:sz w:val="24"/>
          <w:szCs w:val="24"/>
        </w:rPr>
        <w:t>Costituisce causa di esclusione dalla presente procedura:</w:t>
      </w:r>
    </w:p>
    <w:p w:rsidR="00CF5CC8" w:rsidRPr="00C03429" w:rsidRDefault="00CF5CC8" w:rsidP="00C03429">
      <w:pPr>
        <w:numPr>
          <w:ilvl w:val="0"/>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color w:val="000000"/>
          <w:sz w:val="24"/>
          <w:szCs w:val="24"/>
        </w:rPr>
        <w:t>il mancato possesso o la mancata dichiarazione del possesso anche di uno solo dei requisiti di partecipazione indicati nell’art. 1;</w:t>
      </w:r>
    </w:p>
    <w:p w:rsidR="00CF5CC8" w:rsidRPr="00C03429" w:rsidRDefault="00CF5CC8" w:rsidP="00C03429">
      <w:pPr>
        <w:numPr>
          <w:ilvl w:val="0"/>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color w:val="000000"/>
          <w:sz w:val="24"/>
          <w:szCs w:val="24"/>
        </w:rPr>
        <w:t>la presentazione delle domande oltre i termini perentori stabiliti dal presente avviso;</w:t>
      </w:r>
    </w:p>
    <w:p w:rsidR="00CF5CC8" w:rsidRPr="00C03429" w:rsidRDefault="00CF5CC8" w:rsidP="00C03429">
      <w:pPr>
        <w:numPr>
          <w:ilvl w:val="0"/>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color w:val="000000"/>
          <w:sz w:val="24"/>
          <w:szCs w:val="24"/>
        </w:rPr>
        <w:t>la mancata apposizione della firma in calce alla domanda;</w:t>
      </w:r>
    </w:p>
    <w:p w:rsidR="00CF5CC8" w:rsidRPr="00C03429" w:rsidRDefault="00CF5CC8" w:rsidP="00C03429">
      <w:pPr>
        <w:numPr>
          <w:ilvl w:val="0"/>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color w:val="000000"/>
          <w:sz w:val="24"/>
          <w:szCs w:val="24"/>
        </w:rPr>
        <w:t>la mancata allegazione alla domanda:</w:t>
      </w:r>
    </w:p>
    <w:p w:rsidR="00CF5CC8" w:rsidRPr="00C03429" w:rsidRDefault="00CF5CC8" w:rsidP="00C03429">
      <w:pPr>
        <w:numPr>
          <w:ilvl w:val="1"/>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color w:val="000000"/>
          <w:sz w:val="24"/>
          <w:szCs w:val="24"/>
        </w:rPr>
        <w:t>di copia di un documento di identità personale in corso di validità;</w:t>
      </w:r>
    </w:p>
    <w:p w:rsidR="00CF5CC8" w:rsidRPr="00C03429" w:rsidRDefault="00CF5CC8" w:rsidP="00C03429">
      <w:pPr>
        <w:numPr>
          <w:ilvl w:val="1"/>
          <w:numId w:val="3"/>
        </w:numPr>
        <w:tabs>
          <w:tab w:val="left" w:pos="5770"/>
        </w:tabs>
        <w:suppressAutoHyphens/>
        <w:spacing w:after="0" w:line="240" w:lineRule="auto"/>
        <w:jc w:val="both"/>
        <w:rPr>
          <w:rFonts w:ascii="Times New Roman" w:hAnsi="Times New Roman"/>
          <w:sz w:val="24"/>
          <w:szCs w:val="24"/>
        </w:rPr>
      </w:pPr>
      <w:r w:rsidRPr="00C03429">
        <w:rPr>
          <w:rFonts w:ascii="Times New Roman" w:hAnsi="Times New Roman"/>
          <w:color w:val="000000"/>
          <w:sz w:val="24"/>
          <w:szCs w:val="24"/>
        </w:rPr>
        <w:t>dell’atto di assenso preventivo al trasferimento da parte dell’amministrazione di appartenenza o, in alternativa, della documentazione attestante l’avvenuta presentazione al proprio ente della richiesta di assenso preventivo al trasferimento;</w:t>
      </w:r>
    </w:p>
    <w:p w:rsidR="00CF5CC8" w:rsidRPr="00C03429" w:rsidRDefault="00CF5CC8" w:rsidP="00C03429">
      <w:pPr>
        <w:numPr>
          <w:ilvl w:val="1"/>
          <w:numId w:val="3"/>
        </w:numPr>
        <w:tabs>
          <w:tab w:val="left" w:pos="5770"/>
        </w:tabs>
        <w:suppressAutoHyphens/>
        <w:spacing w:after="0" w:line="240" w:lineRule="auto"/>
        <w:rPr>
          <w:rFonts w:ascii="Times New Roman" w:hAnsi="Times New Roman"/>
          <w:color w:val="000000"/>
          <w:sz w:val="24"/>
          <w:szCs w:val="24"/>
        </w:rPr>
      </w:pPr>
      <w:r w:rsidRPr="00C03429">
        <w:rPr>
          <w:rFonts w:ascii="Times New Roman" w:hAnsi="Times New Roman"/>
          <w:sz w:val="24"/>
          <w:szCs w:val="24"/>
        </w:rPr>
        <w:t>del</w:t>
      </w:r>
      <w:r w:rsidRPr="00C03429">
        <w:rPr>
          <w:rFonts w:ascii="Times New Roman" w:hAnsi="Times New Roman"/>
          <w:i/>
          <w:sz w:val="24"/>
          <w:szCs w:val="24"/>
        </w:rPr>
        <w:t xml:space="preserve"> </w:t>
      </w:r>
      <w:r w:rsidRPr="00C03429">
        <w:rPr>
          <w:rFonts w:ascii="Times New Roman" w:hAnsi="Times New Roman"/>
          <w:i/>
          <w:iCs/>
          <w:sz w:val="24"/>
          <w:szCs w:val="24"/>
        </w:rPr>
        <w:t>curriculum</w:t>
      </w:r>
      <w:r w:rsidRPr="00C03429">
        <w:rPr>
          <w:rFonts w:ascii="Times New Roman" w:hAnsi="Times New Roman"/>
          <w:iCs/>
          <w:sz w:val="24"/>
          <w:szCs w:val="24"/>
        </w:rPr>
        <w:t xml:space="preserve"> formativo/professionale,</w:t>
      </w:r>
      <w:r w:rsidRPr="00C03429">
        <w:rPr>
          <w:rFonts w:ascii="Times New Roman" w:hAnsi="Times New Roman"/>
          <w:sz w:val="24"/>
          <w:szCs w:val="24"/>
        </w:rPr>
        <w:t xml:space="preserve"> datato e sottoscritto.</w:t>
      </w:r>
    </w:p>
    <w:p w:rsidR="00CF5CC8" w:rsidRPr="00C03429" w:rsidRDefault="00CF5CC8" w:rsidP="00C03429">
      <w:pPr>
        <w:tabs>
          <w:tab w:val="left" w:pos="5770"/>
        </w:tabs>
        <w:spacing w:after="0" w:line="240" w:lineRule="auto"/>
        <w:jc w:val="both"/>
        <w:rPr>
          <w:rFonts w:ascii="Times New Roman" w:hAnsi="Times New Roman"/>
          <w:b/>
          <w:bCs/>
          <w:sz w:val="24"/>
          <w:szCs w:val="24"/>
        </w:rPr>
      </w:pPr>
      <w:r w:rsidRPr="00C03429">
        <w:rPr>
          <w:rFonts w:ascii="Times New Roman" w:hAnsi="Times New Roman"/>
          <w:color w:val="000000"/>
          <w:sz w:val="24"/>
          <w:szCs w:val="24"/>
        </w:rPr>
        <w:t xml:space="preserve">Tali omissioni non sono sanabili. La conseguente esclusione dalla procedura </w:t>
      </w:r>
      <w:r w:rsidRPr="00C03429">
        <w:rPr>
          <w:rFonts w:ascii="Times New Roman" w:hAnsi="Times New Roman"/>
          <w:i/>
          <w:color w:val="000000"/>
          <w:sz w:val="24"/>
          <w:szCs w:val="24"/>
        </w:rPr>
        <w:t>de qua</w:t>
      </w:r>
      <w:r w:rsidRPr="00C03429">
        <w:rPr>
          <w:rFonts w:ascii="Times New Roman" w:hAnsi="Times New Roman"/>
          <w:color w:val="000000"/>
          <w:sz w:val="24"/>
          <w:szCs w:val="24"/>
        </w:rPr>
        <w:t xml:space="preserve"> potrà pertanto essere disposta in qualsiasi momento con apposito provvedimento motivato.</w:t>
      </w:r>
    </w:p>
    <w:p w:rsidR="00CF5CC8" w:rsidRPr="00C03429" w:rsidRDefault="00CF5CC8" w:rsidP="00C03429">
      <w:pPr>
        <w:tabs>
          <w:tab w:val="left" w:pos="5770"/>
        </w:tabs>
        <w:spacing w:after="0" w:line="240" w:lineRule="auto"/>
        <w:rPr>
          <w:rFonts w:ascii="Times New Roman" w:hAnsi="Times New Roman"/>
          <w:b/>
          <w:bCs/>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bCs/>
          <w:sz w:val="24"/>
          <w:szCs w:val="24"/>
        </w:rPr>
        <w:t xml:space="preserve">ART. 5 </w:t>
      </w:r>
      <w:r w:rsidRPr="00C03429">
        <w:rPr>
          <w:rFonts w:ascii="Times New Roman" w:hAnsi="Times New Roman"/>
          <w:b/>
          <w:color w:val="000000"/>
          <w:sz w:val="24"/>
          <w:szCs w:val="24"/>
        </w:rPr>
        <w:t>– MODALITA’ E TERMINI DI CONVOCAZIONE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L’elenco dei partecipanti ammessi alla procedura di selezione verrà pubblicato all’albo pretorio </w:t>
      </w:r>
      <w:r w:rsidRPr="00C03429">
        <w:rPr>
          <w:rFonts w:ascii="Times New Roman" w:hAnsi="Times New Roman"/>
          <w:i/>
          <w:sz w:val="24"/>
          <w:szCs w:val="24"/>
        </w:rPr>
        <w:t>on-line</w:t>
      </w:r>
      <w:r w:rsidRPr="00C03429">
        <w:rPr>
          <w:rFonts w:ascii="Times New Roman" w:hAnsi="Times New Roman"/>
          <w:sz w:val="24"/>
          <w:szCs w:val="24"/>
        </w:rPr>
        <w:t xml:space="preserve"> e sul sito istituzionale del Comune di San Pietro Mosezzo </w:t>
      </w:r>
      <w:hyperlink r:id="rId9" w:history="1">
        <w:r w:rsidRPr="00C03429">
          <w:rPr>
            <w:rStyle w:val="Hyperlink"/>
            <w:rFonts w:ascii="Times New Roman" w:hAnsi="Times New Roman"/>
            <w:sz w:val="24"/>
            <w:szCs w:val="24"/>
          </w:rPr>
          <w:t>www.sanpietromosezzo.no.it</w:t>
        </w:r>
      </w:hyperlink>
      <w:r w:rsidRPr="00C03429">
        <w:rPr>
          <w:rFonts w:ascii="Times New Roman" w:hAnsi="Times New Roman"/>
          <w:sz w:val="24"/>
          <w:szCs w:val="24"/>
        </w:rPr>
        <w:t xml:space="preserve"> - Sezione Amministrazione Trasparente – sottosezione Bandi di Concorso - unitamente alle seguenti informazioni:</w:t>
      </w:r>
    </w:p>
    <w:p w:rsidR="00CF5CC8" w:rsidRPr="00C03429" w:rsidRDefault="00CF5CC8" w:rsidP="00C03429">
      <w:pPr>
        <w:spacing w:after="0" w:line="240" w:lineRule="auto"/>
        <w:ind w:left="360"/>
        <w:jc w:val="both"/>
        <w:rPr>
          <w:rFonts w:ascii="Times New Roman" w:hAnsi="Times New Roman"/>
          <w:sz w:val="24"/>
          <w:szCs w:val="24"/>
        </w:rPr>
      </w:pPr>
      <w:r w:rsidRPr="00C03429">
        <w:rPr>
          <w:rFonts w:ascii="Times New Roman" w:hAnsi="Times New Roman"/>
          <w:sz w:val="24"/>
          <w:szCs w:val="24"/>
        </w:rPr>
        <w:t>- Calendario di presentazione al colloquio (giorno e ora);</w:t>
      </w:r>
    </w:p>
    <w:p w:rsidR="00CF5CC8" w:rsidRPr="00C03429" w:rsidRDefault="00CF5CC8" w:rsidP="00C03429">
      <w:pPr>
        <w:spacing w:after="0" w:line="240" w:lineRule="auto"/>
        <w:ind w:left="360"/>
        <w:jc w:val="both"/>
        <w:rPr>
          <w:rFonts w:ascii="Times New Roman" w:hAnsi="Times New Roman"/>
          <w:sz w:val="24"/>
          <w:szCs w:val="24"/>
        </w:rPr>
      </w:pPr>
      <w:r w:rsidRPr="00C03429">
        <w:rPr>
          <w:rFonts w:ascii="Times New Roman" w:hAnsi="Times New Roman"/>
          <w:sz w:val="24"/>
          <w:szCs w:val="24"/>
        </w:rPr>
        <w:t>- Sede del colloquio.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I candidati ammessi alla selezione sono tenuti a presentarsi al colloquio, senza alcun altro preavviso, muniti di valido documento di identità, nel giorno, nell’ora e nel luogo come sopra indicato.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Detta pubblicazione ha valore di notifica a tutti gli effetti per ciascun candidato ammesso alla procedura.</w:t>
      </w: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sz w:val="24"/>
          <w:szCs w:val="24"/>
        </w:rPr>
        <w:t>Il concorrente che non si presenti al colloquio nel giorno e nell’ora stabiliti, quale ne sia la causa, si considera rinunciatario e verrà escluso dalla procedura.</w:t>
      </w: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sz w:val="24"/>
          <w:szCs w:val="24"/>
        </w:rPr>
        <w:t>Il colloquio verrà effettuato anche in presenza di una sola domanda di partecipazione valida.</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Il colloquio sarà espletato dal Responsabile del servizio personale, coadiuvato dal Responsabile dei Servizi Demografici Cimiteriali – Elettorale – Servizi socio assistenziali – Cultura; </w:t>
      </w:r>
    </w:p>
    <w:p w:rsidR="00CF5CC8" w:rsidRPr="00C03429" w:rsidRDefault="00CF5CC8" w:rsidP="00C03429">
      <w:pPr>
        <w:spacing w:after="0" w:line="240" w:lineRule="auto"/>
        <w:jc w:val="both"/>
        <w:rPr>
          <w:rFonts w:ascii="Times New Roman" w:hAnsi="Times New Roman"/>
          <w:sz w:val="24"/>
          <w:szCs w:val="24"/>
        </w:rPr>
      </w:pPr>
    </w:p>
    <w:p w:rsidR="00CF5CC8" w:rsidRPr="00C03429" w:rsidRDefault="00CF5CC8" w:rsidP="00C03429">
      <w:pPr>
        <w:tabs>
          <w:tab w:val="left" w:pos="5770"/>
        </w:tabs>
        <w:spacing w:after="0" w:line="240" w:lineRule="auto"/>
        <w:rPr>
          <w:rFonts w:ascii="Times New Roman" w:hAnsi="Times New Roman"/>
          <w:b/>
          <w:bCs/>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bCs/>
          <w:sz w:val="24"/>
          <w:szCs w:val="24"/>
        </w:rPr>
        <w:t xml:space="preserve">ART. 6 </w:t>
      </w:r>
      <w:r w:rsidRPr="00C03429">
        <w:rPr>
          <w:rFonts w:ascii="Times New Roman" w:hAnsi="Times New Roman"/>
          <w:b/>
          <w:color w:val="000000"/>
          <w:sz w:val="24"/>
          <w:szCs w:val="24"/>
        </w:rPr>
        <w:t>– VALUTAZIONE DEI CANDIDATI</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Al termine dei colloqui verrà formata una graduatoria dei candidati sulla base di un sintetico giudizio basato sul curriculum vitae e sull’esito del colloquio, espresso in trentesimi. </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Risulterà vincitore della procedura di mobilità il candidato che abbia riportato il punteggio più elevato che, comunque, non potrà essere inferiore a 21/30. In caso di parità del punteggio più elevato sarà data precedenza al più giovane di età.</w:t>
      </w:r>
    </w:p>
    <w:p w:rsidR="00CF5CC8" w:rsidRPr="00C03429" w:rsidRDefault="00CF5CC8" w:rsidP="00C03429">
      <w:pPr>
        <w:spacing w:after="0" w:line="240" w:lineRule="auto"/>
        <w:jc w:val="both"/>
        <w:rPr>
          <w:rFonts w:ascii="Times New Roman" w:hAnsi="Times New Roman"/>
          <w:color w:val="000000"/>
          <w:sz w:val="24"/>
          <w:szCs w:val="24"/>
        </w:rPr>
      </w:pPr>
      <w:r w:rsidRPr="00C03429">
        <w:rPr>
          <w:rFonts w:ascii="Times New Roman" w:hAnsi="Times New Roman"/>
          <w:sz w:val="24"/>
          <w:szCs w:val="24"/>
        </w:rPr>
        <w:t xml:space="preserve">Tale graduatoria sarà approvata, contestualmente a tutti gli atti delle operazioni selettive, dal Responsabile del Servizio Personale con propria determinazione pubblicata all'apposito albo pretorio e sul sito internet del Comune di San Pietro Mosezzo: </w:t>
      </w:r>
      <w:hyperlink r:id="rId10" w:history="1">
        <w:r w:rsidRPr="00C03429">
          <w:rPr>
            <w:rStyle w:val="Hyperlink"/>
            <w:rFonts w:ascii="Times New Roman" w:hAnsi="Times New Roman"/>
            <w:sz w:val="24"/>
            <w:szCs w:val="24"/>
          </w:rPr>
          <w:t>www.sanpietromosezzo.no.it</w:t>
        </w:r>
      </w:hyperlink>
      <w:r w:rsidRPr="00C03429">
        <w:rPr>
          <w:rFonts w:ascii="Times New Roman" w:hAnsi="Times New Roman"/>
          <w:sz w:val="24"/>
          <w:szCs w:val="24"/>
          <w:u w:val="single"/>
        </w:rPr>
        <w:t xml:space="preserve"> </w:t>
      </w:r>
      <w:r w:rsidRPr="00C03429">
        <w:rPr>
          <w:rFonts w:ascii="Times New Roman" w:hAnsi="Times New Roman"/>
          <w:sz w:val="24"/>
          <w:szCs w:val="24"/>
        </w:rPr>
        <w:t>Sezione Amministrazione Trasparente – sottosezione Bandi di Concorso.</w:t>
      </w: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color w:val="000000"/>
          <w:sz w:val="24"/>
          <w:szCs w:val="24"/>
        </w:rPr>
        <w:t xml:space="preserve">La stipulazione del contratto individuale è in ogni caso subordinata al rilascio del </w:t>
      </w:r>
      <w:r w:rsidRPr="00C03429">
        <w:rPr>
          <w:rFonts w:ascii="Times New Roman" w:hAnsi="Times New Roman"/>
          <w:b/>
          <w:color w:val="000000"/>
          <w:sz w:val="24"/>
          <w:szCs w:val="24"/>
        </w:rPr>
        <w:t>nulla-osta definitivo</w:t>
      </w:r>
      <w:r w:rsidRPr="00C03429">
        <w:rPr>
          <w:rFonts w:ascii="Times New Roman" w:hAnsi="Times New Roman"/>
          <w:color w:val="000000"/>
          <w:sz w:val="24"/>
          <w:szCs w:val="24"/>
        </w:rPr>
        <w:t xml:space="preserve"> da parte dell’Amministrazione di appartenenza del candidato idoneo risultato vincitore, avente decorrenza compatibile con le esigenze organizzative del Comune di San Pietro Mosezzo, che si riserva di non procedere all’assunzione per trasferimento qualora la decorrenza dello stesso risulti incompatibile con le predette esigenze organizzative, con possibilità di assumere il candidato che segue in graduatoria, nonchè qualora venga meno il presupposto del presente avviso e fermo restando quanto previsto al successivo art. 12. </w:t>
      </w:r>
    </w:p>
    <w:p w:rsidR="00CF5CC8" w:rsidRPr="00C03429" w:rsidRDefault="00CF5CC8" w:rsidP="00C03429">
      <w:pPr>
        <w:tabs>
          <w:tab w:val="left" w:pos="5770"/>
        </w:tabs>
        <w:spacing w:after="0" w:line="240" w:lineRule="auto"/>
        <w:rPr>
          <w:rFonts w:ascii="Times New Roman" w:hAnsi="Times New Roman"/>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b/>
          <w:bCs/>
          <w:sz w:val="24"/>
          <w:szCs w:val="24"/>
        </w:rPr>
        <w:t xml:space="preserve">ART. 7 </w:t>
      </w:r>
      <w:r w:rsidRPr="00C03429">
        <w:rPr>
          <w:rFonts w:ascii="Times New Roman" w:hAnsi="Times New Roman"/>
          <w:b/>
          <w:color w:val="000000"/>
          <w:sz w:val="24"/>
          <w:szCs w:val="24"/>
        </w:rPr>
        <w:t>– ASSUNZIONE</w:t>
      </w:r>
    </w:p>
    <w:p w:rsidR="00CF5CC8" w:rsidRPr="00C03429" w:rsidRDefault="00CF5CC8" w:rsidP="00C03429">
      <w:pPr>
        <w:spacing w:after="0" w:line="240" w:lineRule="auto"/>
        <w:jc w:val="both"/>
        <w:rPr>
          <w:rFonts w:ascii="Times New Roman" w:hAnsi="Times New Roman"/>
          <w:sz w:val="24"/>
          <w:szCs w:val="24"/>
          <w:u w:val="single"/>
        </w:rPr>
      </w:pPr>
      <w:r w:rsidRPr="00C03429">
        <w:rPr>
          <w:rFonts w:ascii="Times New Roman" w:hAnsi="Times New Roman"/>
          <w:sz w:val="24"/>
          <w:szCs w:val="24"/>
        </w:rPr>
        <w:t xml:space="preserve">Il candidato eventualmente prescelto ad esito della procedura di mobilità sarà invitato a sottoscrivere il contratto individuale di lavoro a tempo pieno ed indeterminato, di cui al vigente C.C.N.L. – Comparto Regioni ed Autonomie Locali, </w:t>
      </w:r>
      <w:r w:rsidRPr="00C03429">
        <w:rPr>
          <w:rFonts w:ascii="Times New Roman" w:hAnsi="Times New Roman"/>
          <w:b/>
          <w:sz w:val="24"/>
          <w:szCs w:val="24"/>
        </w:rPr>
        <w:t>entro il termine stabilito, comunque non anteriore al 01.01.2014, dall’Ente previo accordo con l’Amministrazione di provenienza</w:t>
      </w:r>
      <w:r w:rsidRPr="00C03429">
        <w:rPr>
          <w:rFonts w:ascii="Times New Roman" w:hAnsi="Times New Roman"/>
          <w:sz w:val="24"/>
          <w:szCs w:val="24"/>
        </w:rPr>
        <w:t xml:space="preserve">. </w:t>
      </w:r>
    </w:p>
    <w:p w:rsidR="00CF5CC8" w:rsidRPr="00C03429" w:rsidRDefault="00CF5CC8" w:rsidP="00C03429">
      <w:pPr>
        <w:tabs>
          <w:tab w:val="left" w:pos="5770"/>
        </w:tabs>
        <w:spacing w:after="0" w:line="240" w:lineRule="auto"/>
        <w:jc w:val="both"/>
        <w:rPr>
          <w:rFonts w:ascii="Times New Roman" w:hAnsi="Times New Roman"/>
          <w:sz w:val="24"/>
          <w:szCs w:val="24"/>
          <w:u w:val="single"/>
        </w:rPr>
      </w:pPr>
      <w:r w:rsidRPr="00C03429">
        <w:rPr>
          <w:rFonts w:ascii="Times New Roman" w:hAnsi="Times New Roman"/>
          <w:sz w:val="24"/>
          <w:szCs w:val="24"/>
          <w:u w:val="single"/>
        </w:rPr>
        <w:t>Il Comune di San Pietro Mosezzo si riserva di non procedere all’assunzione per trasferimento qualora la decorrenza dello stesso risulti incompatibile con le proprie esigenze organizzative</w:t>
      </w:r>
      <w:r w:rsidRPr="00C03429">
        <w:rPr>
          <w:rFonts w:ascii="Times New Roman" w:hAnsi="Times New Roman"/>
          <w:color w:val="000000"/>
          <w:sz w:val="24"/>
          <w:szCs w:val="24"/>
          <w:u w:val="single"/>
        </w:rPr>
        <w:t xml:space="preserve"> e qualora vengano meno il presupposto del presente avviso di mobilità</w:t>
      </w:r>
      <w:r w:rsidRPr="00C03429">
        <w:rPr>
          <w:rFonts w:ascii="Times New Roman" w:hAnsi="Times New Roman"/>
          <w:color w:val="000000"/>
          <w:sz w:val="24"/>
          <w:szCs w:val="24"/>
        </w:rPr>
        <w:t xml:space="preserve">. </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u w:val="single"/>
        </w:rPr>
        <w:t>Il dipendente per il quale sarà disposto il trasferimento presso il Comune di San Pietro Mosezzo a seguito della presente procedura non potrà presentare richiesta di mobilità esterna prima di tre anni decorrenti dalla data dell’assunzione in servizio.</w:t>
      </w:r>
    </w:p>
    <w:p w:rsidR="00CF5CC8" w:rsidRPr="00C03429" w:rsidRDefault="00CF5CC8" w:rsidP="00C03429">
      <w:pPr>
        <w:spacing w:after="0" w:line="240" w:lineRule="auto"/>
        <w:jc w:val="both"/>
        <w:rPr>
          <w:rFonts w:ascii="Times New Roman" w:hAnsi="Times New Roman"/>
          <w:b/>
          <w:sz w:val="24"/>
          <w:szCs w:val="24"/>
        </w:rPr>
      </w:pPr>
      <w:r w:rsidRPr="00C03429">
        <w:rPr>
          <w:rFonts w:ascii="Times New Roman" w:hAnsi="Times New Roman"/>
          <w:sz w:val="24"/>
          <w:szCs w:val="24"/>
        </w:rPr>
        <w:t>La partecipazione alla presente procedura di mobilità obbliga i candidati all’accettazione incondizionata delle disposizioni del presente avviso, delle disposizioni in materia di orario di lavoro nonché all’accettazione delle norme che regolano lo stato giuridico ed economico dei dipendenti del Comune di San Pietro Mosezzo.</w:t>
      </w:r>
    </w:p>
    <w:p w:rsidR="00CF5CC8" w:rsidRPr="00C03429" w:rsidRDefault="00CF5CC8" w:rsidP="00C03429">
      <w:pPr>
        <w:tabs>
          <w:tab w:val="left" w:pos="5770"/>
        </w:tabs>
        <w:spacing w:after="0" w:line="240" w:lineRule="auto"/>
        <w:rPr>
          <w:rFonts w:ascii="Times New Roman" w:hAnsi="Times New Roman"/>
          <w:b/>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sz w:val="24"/>
          <w:szCs w:val="24"/>
        </w:rPr>
        <w:t xml:space="preserve">ART. 8 – ACCERTAMENTO  DELLA VERIDICITA’ DELLE DICHIARAZIONI RESE </w:t>
      </w: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L’Amministrazione comunale si riserva la facoltà di</w:t>
      </w:r>
      <w:r w:rsidRPr="00C03429">
        <w:rPr>
          <w:rFonts w:ascii="Times New Roman" w:hAnsi="Times New Roman"/>
          <w:bCs/>
          <w:sz w:val="24"/>
          <w:szCs w:val="24"/>
        </w:rPr>
        <w:t xml:space="preserve"> accertare, d’ufficio, la veridicità delle dichiarazioni rese. Fermo restando quanto previsto dal D.P.R. n. 445/2000 in merito alle sanzioni penali in caso di dichiarazioni mendaci, qualora dagli accertamenti effettuati emerga la non veridicità del contenuto delle dichiarazioni, verrà disposta l’esclusione del dichiarante dalla presente procedura. </w:t>
      </w:r>
    </w:p>
    <w:p w:rsidR="00CF5CC8" w:rsidRPr="00C03429" w:rsidRDefault="00CF5CC8" w:rsidP="00C03429">
      <w:pPr>
        <w:pStyle w:val="Heading1"/>
        <w:jc w:val="left"/>
      </w:pPr>
    </w:p>
    <w:p w:rsidR="00CF5CC8" w:rsidRPr="00C03429" w:rsidRDefault="00CF5CC8" w:rsidP="00C03429">
      <w:pPr>
        <w:pStyle w:val="Heading1"/>
        <w:jc w:val="left"/>
      </w:pPr>
      <w:r w:rsidRPr="00C03429">
        <w:t>ART. 9 - TRATTAMENTO GIURIDICO ED ECONOMICO</w:t>
      </w:r>
    </w:p>
    <w:p w:rsidR="00CF5CC8" w:rsidRPr="00C03429" w:rsidRDefault="00CF5CC8" w:rsidP="00C03429">
      <w:pPr>
        <w:spacing w:after="0" w:line="240" w:lineRule="auto"/>
        <w:jc w:val="both"/>
        <w:rPr>
          <w:rFonts w:ascii="Times New Roman" w:hAnsi="Times New Roman"/>
          <w:b/>
          <w:sz w:val="24"/>
          <w:szCs w:val="24"/>
        </w:rPr>
      </w:pPr>
      <w:r w:rsidRPr="00C03429">
        <w:rPr>
          <w:rFonts w:ascii="Times New Roman" w:hAnsi="Times New Roman"/>
          <w:sz w:val="24"/>
          <w:szCs w:val="24"/>
        </w:rPr>
        <w:t>L’assunzione mediante cessione del contratto di lavoro già stipulato con l’Amministrazione di appartenenza avverrà a tempo indeterminato ed a tempo pieno con inquadramento nella categoria C, tenuto conto comunque del permanere delle condizioni di compatibilità finanziaria connessa ai vincoli di bilancio ed ai limiti di spesa sussistenti in materia di personale al momento dell’effettivo passaggio dell’unità in argomento, nonché in relazione alle vigenti disposizioni di legge in materia di reclutamento di personale negli Enti Locali.</w:t>
      </w:r>
    </w:p>
    <w:p w:rsidR="00CF5CC8" w:rsidRPr="00C03429" w:rsidRDefault="00CF5CC8" w:rsidP="00C03429">
      <w:pPr>
        <w:tabs>
          <w:tab w:val="left" w:pos="5770"/>
        </w:tabs>
        <w:spacing w:after="0" w:line="240" w:lineRule="auto"/>
        <w:rPr>
          <w:rFonts w:ascii="Times New Roman" w:hAnsi="Times New Roman"/>
          <w:b/>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sz w:val="24"/>
          <w:szCs w:val="24"/>
        </w:rPr>
        <w:t>ART. 10 – PARITA’ E PARI OPPORTUNITA’</w:t>
      </w:r>
    </w:p>
    <w:p w:rsidR="00CF5CC8" w:rsidRPr="00C03429" w:rsidRDefault="00CF5CC8" w:rsidP="00C03429">
      <w:pPr>
        <w:spacing w:after="0" w:line="240" w:lineRule="auto"/>
        <w:jc w:val="both"/>
        <w:rPr>
          <w:rFonts w:ascii="Times New Roman" w:hAnsi="Times New Roman"/>
          <w:b/>
          <w:sz w:val="24"/>
          <w:szCs w:val="24"/>
        </w:rPr>
      </w:pPr>
      <w:r w:rsidRPr="00C03429">
        <w:rPr>
          <w:rFonts w:ascii="Times New Roman" w:hAnsi="Times New Roman"/>
          <w:sz w:val="24"/>
          <w:szCs w:val="24"/>
        </w:rPr>
        <w:t xml:space="preserve">Ai sensi e per gli effetti di cui all’art. 57 del D.Lgs. n. 165/2001 e </w:t>
      </w:r>
      <w:r w:rsidRPr="00C03429">
        <w:rPr>
          <w:rFonts w:ascii="Times New Roman" w:hAnsi="Times New Roman"/>
          <w:i/>
          <w:sz w:val="24"/>
          <w:szCs w:val="24"/>
        </w:rPr>
        <w:t>ss.mm.ii</w:t>
      </w:r>
      <w:r w:rsidRPr="00C03429">
        <w:rPr>
          <w:rFonts w:ascii="Times New Roman" w:hAnsi="Times New Roman"/>
          <w:sz w:val="24"/>
          <w:szCs w:val="24"/>
        </w:rPr>
        <w:t>. – cd. T.U.P.I. e del D.lgs. n. 198/2006 “</w:t>
      </w:r>
      <w:r w:rsidRPr="00C03429">
        <w:rPr>
          <w:rFonts w:ascii="Times New Roman" w:hAnsi="Times New Roman"/>
          <w:i/>
          <w:sz w:val="24"/>
          <w:szCs w:val="24"/>
        </w:rPr>
        <w:t>Codice delle pari opportunità tra uomo e donna, a norma della legge 28 novembre 2005, n. 246</w:t>
      </w:r>
      <w:r w:rsidRPr="00C03429">
        <w:rPr>
          <w:rFonts w:ascii="Times New Roman" w:hAnsi="Times New Roman"/>
          <w:sz w:val="24"/>
          <w:szCs w:val="24"/>
        </w:rPr>
        <w:t>”, l’Amministrazione comunale garantisce parità e pari opportunità tra uomini e donne per l’accesso alla procedura di mobilità e per il trattamento sul lavoro.</w:t>
      </w:r>
    </w:p>
    <w:p w:rsidR="00CF5CC8" w:rsidRPr="00C03429" w:rsidRDefault="00CF5CC8" w:rsidP="00C03429">
      <w:pPr>
        <w:tabs>
          <w:tab w:val="left" w:pos="5770"/>
        </w:tabs>
        <w:spacing w:after="0" w:line="240" w:lineRule="auto"/>
        <w:rPr>
          <w:rFonts w:ascii="Times New Roman" w:hAnsi="Times New Roman"/>
          <w:b/>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sz w:val="24"/>
          <w:szCs w:val="24"/>
        </w:rPr>
        <w:t>ART. 11 – TRATTAMENTO DATI PERSONALI (INFORMATIVA EX ART. 13 D.LGS. N. 196/2003)</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Tutti i dati personali trasmessi dagli interessati con la domanda di partecipazione alla procedura di mobilità, ai sensi degli articoli 13 e 24 del D.Lgs. 30 giugno 2003, n. 196 – cd. </w:t>
      </w:r>
      <w:r w:rsidRPr="00C03429">
        <w:rPr>
          <w:rFonts w:ascii="Times New Roman" w:hAnsi="Times New Roman"/>
          <w:i/>
          <w:color w:val="000000"/>
          <w:sz w:val="24"/>
          <w:szCs w:val="24"/>
        </w:rPr>
        <w:t>Codice in materia di protezione dei dati personali</w:t>
      </w:r>
      <w:r w:rsidRPr="00C03429">
        <w:rPr>
          <w:rFonts w:ascii="Times New Roman" w:hAnsi="Times New Roman"/>
          <w:sz w:val="24"/>
          <w:szCs w:val="24"/>
        </w:rPr>
        <w:t>, saranno trattati esclusivamente per le finalità di gestione della presente procedura di mobilità e dell'eventuale successivo procedimento di assunzione. La comunicazione o diffusione di tali dati ad altri enti pubblici o soggetti privati viene effettuata esclusivamente nei casi e per le informazioni previste da norme di legge o di regolamento.</w:t>
      </w:r>
    </w:p>
    <w:p w:rsidR="00CF5CC8" w:rsidRPr="00C03429" w:rsidRDefault="00CF5CC8" w:rsidP="00C03429">
      <w:pPr>
        <w:spacing w:after="0" w:line="240" w:lineRule="auto"/>
        <w:jc w:val="both"/>
        <w:rPr>
          <w:rFonts w:ascii="Times New Roman" w:hAnsi="Times New Roman"/>
          <w:sz w:val="24"/>
          <w:szCs w:val="24"/>
        </w:rPr>
      </w:pP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b/>
          <w:sz w:val="24"/>
          <w:szCs w:val="24"/>
        </w:rPr>
        <w:t>ART. 12 – CLAUSOLA DI SALVAGUARDIA</w:t>
      </w:r>
    </w:p>
    <w:p w:rsidR="00CF5CC8" w:rsidRPr="00C03429" w:rsidRDefault="00CF5CC8" w:rsidP="00C03429">
      <w:pPr>
        <w:pStyle w:val="Testonormale1"/>
        <w:jc w:val="both"/>
        <w:rPr>
          <w:rFonts w:ascii="Times New Roman" w:hAnsi="Times New Roman" w:cs="Times New Roman"/>
          <w:b/>
          <w:sz w:val="24"/>
          <w:szCs w:val="24"/>
        </w:rPr>
      </w:pPr>
      <w:r w:rsidRPr="00C03429">
        <w:rPr>
          <w:rFonts w:ascii="Times New Roman" w:hAnsi="Times New Roman" w:cs="Times New Roman"/>
          <w:sz w:val="24"/>
          <w:szCs w:val="24"/>
        </w:rPr>
        <w:t>E’ fatta salva, in ogni caso, l’applicazione della disposizione di cui all’art. 34 bis del D.Lgs. n. 165 del 2001 per il caso di assegnazione di personale ai sensi della disposizione medesima.</w:t>
      </w:r>
    </w:p>
    <w:p w:rsidR="00CF5CC8" w:rsidRPr="00C03429" w:rsidRDefault="00CF5CC8" w:rsidP="00C03429">
      <w:pPr>
        <w:tabs>
          <w:tab w:val="left" w:pos="5770"/>
        </w:tabs>
        <w:spacing w:after="0" w:line="240" w:lineRule="auto"/>
        <w:rPr>
          <w:rFonts w:ascii="Times New Roman" w:hAnsi="Times New Roman"/>
          <w:b/>
          <w:sz w:val="24"/>
          <w:szCs w:val="24"/>
        </w:rPr>
      </w:pPr>
    </w:p>
    <w:p w:rsidR="00CF5CC8" w:rsidRPr="00C03429" w:rsidRDefault="00CF5CC8" w:rsidP="00C03429">
      <w:pPr>
        <w:tabs>
          <w:tab w:val="left" w:pos="5770"/>
        </w:tabs>
        <w:spacing w:after="0" w:line="240" w:lineRule="auto"/>
        <w:rPr>
          <w:rFonts w:ascii="Times New Roman" w:hAnsi="Times New Roman"/>
          <w:sz w:val="24"/>
          <w:szCs w:val="24"/>
        </w:rPr>
      </w:pPr>
      <w:r w:rsidRPr="00C03429">
        <w:rPr>
          <w:rFonts w:ascii="Times New Roman" w:hAnsi="Times New Roman"/>
          <w:b/>
          <w:sz w:val="24"/>
          <w:szCs w:val="24"/>
        </w:rPr>
        <w:t>ART. 13 – NORME FINALI</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Il presente avviso non vincola in alcun modo l’Amministrazione comunale all’assunzione del personale mediante la presente procedura.</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L’Amministrazione comunale si riserva la facoltà, a suo insindacabile giudizio, di prorogare, sospendere, revocare o modificare il presente avviso di selezione, dandone comunicazione ai candidati mediante pubblicazione di apposito avviso all’albo pretorio on-line e sul sito istituzionale del Comune  - Sezione Amministrazione Trasparente – sottosezione Bandi di Concorso.</w:t>
      </w: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L’Amministrazione comunale si riserva altresì la facoltà insindacabile di non dar corso, al termine della valutazione dei candidati, ad alcuna assunzione per trasferimento, senza che i partecipanti possano vantare diritti di sorta.</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xml:space="preserve">Il presente bando costituisce </w:t>
      </w:r>
      <w:r w:rsidRPr="00C03429">
        <w:rPr>
          <w:rFonts w:ascii="Times New Roman" w:hAnsi="Times New Roman"/>
          <w:i/>
          <w:sz w:val="24"/>
          <w:szCs w:val="24"/>
        </w:rPr>
        <w:t xml:space="preserve">lex specialis </w:t>
      </w:r>
      <w:r w:rsidRPr="00C03429">
        <w:rPr>
          <w:rFonts w:ascii="Times New Roman" w:hAnsi="Times New Roman"/>
          <w:sz w:val="24"/>
          <w:szCs w:val="24"/>
        </w:rPr>
        <w:t>della procedura</w:t>
      </w:r>
      <w:r w:rsidRPr="00C03429">
        <w:rPr>
          <w:rFonts w:ascii="Times New Roman" w:hAnsi="Times New Roman"/>
          <w:i/>
          <w:sz w:val="24"/>
          <w:szCs w:val="24"/>
        </w:rPr>
        <w:t xml:space="preserve"> de qua</w:t>
      </w:r>
      <w:r w:rsidRPr="00C03429">
        <w:rPr>
          <w:rFonts w:ascii="Times New Roman" w:hAnsi="Times New Roman"/>
          <w:sz w:val="24"/>
          <w:szCs w:val="24"/>
        </w:rPr>
        <w:t xml:space="preserve"> e la partecipazione alla selezione comporta implicitamente l’accettazione, senza riserva alcuna, di tutte le disposizioni </w:t>
      </w:r>
      <w:r w:rsidRPr="00C03429">
        <w:rPr>
          <w:rFonts w:ascii="Times New Roman" w:hAnsi="Times New Roman"/>
          <w:i/>
          <w:sz w:val="24"/>
          <w:szCs w:val="24"/>
        </w:rPr>
        <w:t>ivi</w:t>
      </w:r>
      <w:r w:rsidRPr="00C03429">
        <w:rPr>
          <w:rFonts w:ascii="Times New Roman" w:hAnsi="Times New Roman"/>
          <w:sz w:val="24"/>
          <w:szCs w:val="24"/>
        </w:rPr>
        <w:t xml:space="preserve"> contenute.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Per quant'altro non espressamente stabilito nel presente avviso si fa espresso riferimento alle disposizioni di legge e regolamentari in vigore. </w:t>
      </w: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Per ogni ulteriore informazione gli interessati possono rivolgersi all’Ufficio Personale del Comune di San Pietro Mosezzo (NO):</w:t>
      </w:r>
    </w:p>
    <w:p w:rsidR="00CF5CC8"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 xml:space="preserve">Tel. n. 0321-530122, E-mail: </w:t>
      </w:r>
      <w:hyperlink r:id="rId11" w:history="1">
        <w:r w:rsidRPr="00C03429">
          <w:rPr>
            <w:rStyle w:val="Hyperlink"/>
            <w:rFonts w:ascii="Times New Roman" w:hAnsi="Times New Roman"/>
            <w:sz w:val="24"/>
            <w:szCs w:val="24"/>
          </w:rPr>
          <w:t>municipio@comune.sanpietromosezzo.no.it</w:t>
        </w:r>
      </w:hyperlink>
      <w:r w:rsidRPr="00C03429">
        <w:rPr>
          <w:rFonts w:ascii="Times New Roman" w:hAnsi="Times New Roman"/>
          <w:sz w:val="24"/>
          <w:szCs w:val="24"/>
        </w:rPr>
        <w:t xml:space="preserve">; Posta certificata: </w:t>
      </w:r>
      <w:hyperlink r:id="rId12" w:history="1">
        <w:r w:rsidRPr="00C03429">
          <w:rPr>
            <w:rStyle w:val="Hyperlink"/>
            <w:rFonts w:ascii="Times New Roman" w:hAnsi="Times New Roman"/>
            <w:sz w:val="24"/>
            <w:szCs w:val="24"/>
          </w:rPr>
          <w:t>segreteria.sanpietromosezzo@pcert.it</w:t>
        </w:r>
      </w:hyperlink>
      <w:r w:rsidRPr="00C03429">
        <w:rPr>
          <w:rFonts w:ascii="Times New Roman" w:hAnsi="Times New Roman"/>
          <w:sz w:val="24"/>
          <w:szCs w:val="24"/>
        </w:rPr>
        <w:t xml:space="preserve"> </w:t>
      </w:r>
    </w:p>
    <w:p w:rsidR="00CF5CC8" w:rsidRDefault="00CF5CC8" w:rsidP="00C03429">
      <w:pPr>
        <w:tabs>
          <w:tab w:val="left" w:pos="5770"/>
        </w:tabs>
        <w:spacing w:after="0" w:line="240" w:lineRule="auto"/>
        <w:jc w:val="both"/>
        <w:rPr>
          <w:rFonts w:ascii="Times New Roman" w:hAnsi="Times New Roman"/>
          <w:sz w:val="24"/>
          <w:szCs w:val="24"/>
        </w:rPr>
      </w:pPr>
    </w:p>
    <w:p w:rsidR="00CF5CC8" w:rsidRPr="00C03429" w:rsidRDefault="00CF5CC8" w:rsidP="00C03429">
      <w:pPr>
        <w:tabs>
          <w:tab w:val="left" w:pos="5770"/>
        </w:tabs>
        <w:spacing w:after="0" w:line="240" w:lineRule="auto"/>
        <w:jc w:val="both"/>
        <w:rPr>
          <w:rFonts w:ascii="Times New Roman" w:hAnsi="Times New Roman"/>
          <w:sz w:val="24"/>
          <w:szCs w:val="24"/>
        </w:rPr>
      </w:pPr>
    </w:p>
    <w:p w:rsidR="00CF5CC8" w:rsidRPr="00C03429" w:rsidRDefault="00CF5CC8" w:rsidP="00C03429">
      <w:pPr>
        <w:tabs>
          <w:tab w:val="left" w:pos="5770"/>
        </w:tabs>
        <w:spacing w:after="0" w:line="240" w:lineRule="auto"/>
        <w:jc w:val="both"/>
        <w:rPr>
          <w:rFonts w:ascii="Times New Roman" w:hAnsi="Times New Roman"/>
          <w:sz w:val="24"/>
          <w:szCs w:val="24"/>
        </w:rPr>
      </w:pP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San Pietro Mosezzo, lì 24.10.2013                            Il Responsabile del Servizio Personale</w:t>
      </w:r>
    </w:p>
    <w:p w:rsidR="00CF5CC8" w:rsidRPr="00C03429" w:rsidRDefault="00CF5CC8" w:rsidP="00C03429">
      <w:pPr>
        <w:tabs>
          <w:tab w:val="left" w:pos="5770"/>
        </w:tabs>
        <w:spacing w:after="0" w:line="240" w:lineRule="auto"/>
        <w:jc w:val="both"/>
        <w:rPr>
          <w:rFonts w:ascii="Times New Roman" w:hAnsi="Times New Roman"/>
          <w:sz w:val="24"/>
          <w:szCs w:val="24"/>
        </w:rPr>
      </w:pPr>
      <w:r w:rsidRPr="00C03429">
        <w:rPr>
          <w:rFonts w:ascii="Times New Roman" w:hAnsi="Times New Roman"/>
          <w:sz w:val="24"/>
          <w:szCs w:val="24"/>
        </w:rPr>
        <w:t xml:space="preserve">                                                                                       </w:t>
      </w:r>
      <w:r>
        <w:rPr>
          <w:rFonts w:ascii="Times New Roman" w:hAnsi="Times New Roman"/>
          <w:sz w:val="24"/>
          <w:szCs w:val="24"/>
        </w:rPr>
        <w:t xml:space="preserve">           Dr.ssa Laghini Flavia</w:t>
      </w:r>
      <w:r w:rsidRPr="00C03429">
        <w:rPr>
          <w:rFonts w:ascii="Times New Roman" w:hAnsi="Times New Roman"/>
          <w:sz w:val="24"/>
          <w:szCs w:val="24"/>
        </w:rPr>
        <w:t xml:space="preserve">        </w:t>
      </w:r>
      <w:r>
        <w:rPr>
          <w:rFonts w:ascii="Times New Roman" w:hAnsi="Times New Roman"/>
          <w:sz w:val="24"/>
          <w:szCs w:val="24"/>
        </w:rPr>
        <w:t xml:space="preserve">      </w:t>
      </w:r>
    </w:p>
    <w:p w:rsidR="00CF5CC8" w:rsidRDefault="00CF5CC8" w:rsidP="00C03429">
      <w:pPr>
        <w:spacing w:after="0" w:line="240" w:lineRule="auto"/>
        <w:ind w:left="5400"/>
        <w:jc w:val="both"/>
        <w:rPr>
          <w:rFonts w:ascii="Times New Roman" w:hAnsi="Times New Roman"/>
          <w:sz w:val="24"/>
          <w:szCs w:val="24"/>
        </w:rPr>
      </w:pPr>
      <w:r>
        <w:rPr>
          <w:rFonts w:ascii="Times New Roman" w:hAnsi="Times New Roman"/>
          <w:sz w:val="24"/>
          <w:szCs w:val="24"/>
        </w:rPr>
        <w:t xml:space="preserve">    </w:t>
      </w:r>
      <w:r w:rsidRPr="00C03429">
        <w:rPr>
          <w:rFonts w:ascii="Times New Roman" w:hAnsi="Times New Roman"/>
          <w:sz w:val="24"/>
          <w:szCs w:val="24"/>
        </w:rPr>
        <w:t xml:space="preserve">  </w:t>
      </w: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Default="00CF5CC8" w:rsidP="00C03429">
      <w:pPr>
        <w:spacing w:after="0" w:line="240" w:lineRule="auto"/>
        <w:ind w:left="5400"/>
        <w:jc w:val="both"/>
        <w:rPr>
          <w:rFonts w:ascii="Times New Roman" w:hAnsi="Times New Roman"/>
          <w:sz w:val="24"/>
          <w:szCs w:val="24"/>
        </w:rPr>
      </w:pPr>
    </w:p>
    <w:p w:rsidR="00CF5CC8" w:rsidRPr="00C03429" w:rsidRDefault="00CF5CC8" w:rsidP="00C03429">
      <w:pPr>
        <w:spacing w:after="0" w:line="240" w:lineRule="auto"/>
        <w:ind w:left="5400"/>
        <w:jc w:val="right"/>
        <w:rPr>
          <w:rFonts w:ascii="Times New Roman" w:hAnsi="Times New Roman"/>
          <w:b/>
          <w:sz w:val="24"/>
          <w:szCs w:val="24"/>
        </w:rPr>
      </w:pPr>
      <w:r w:rsidRPr="00C03429">
        <w:rPr>
          <w:rFonts w:ascii="Times New Roman" w:hAnsi="Times New Roman"/>
          <w:b/>
          <w:sz w:val="24"/>
          <w:szCs w:val="24"/>
        </w:rPr>
        <w:t xml:space="preserve"> Al Comune di San Pietro Mosezzo</w:t>
      </w:r>
    </w:p>
    <w:p w:rsidR="00CF5CC8" w:rsidRPr="00C03429" w:rsidRDefault="00CF5CC8" w:rsidP="00C03429">
      <w:pPr>
        <w:spacing w:after="0" w:line="240" w:lineRule="auto"/>
        <w:ind w:left="5400"/>
        <w:jc w:val="right"/>
        <w:rPr>
          <w:rFonts w:ascii="Times New Roman" w:hAnsi="Times New Roman"/>
          <w:b/>
          <w:sz w:val="24"/>
          <w:szCs w:val="24"/>
        </w:rPr>
      </w:pPr>
      <w:r w:rsidRPr="00C03429">
        <w:rPr>
          <w:rFonts w:ascii="Times New Roman" w:hAnsi="Times New Roman"/>
          <w:b/>
          <w:sz w:val="24"/>
          <w:szCs w:val="24"/>
        </w:rPr>
        <w:t xml:space="preserve">                                Via Marinone, n.13</w:t>
      </w:r>
    </w:p>
    <w:p w:rsidR="00CF5CC8" w:rsidRPr="00C03429" w:rsidRDefault="00CF5CC8" w:rsidP="00C03429">
      <w:pPr>
        <w:spacing w:after="0" w:line="240" w:lineRule="auto"/>
        <w:ind w:left="5400"/>
        <w:jc w:val="right"/>
        <w:rPr>
          <w:rFonts w:ascii="Times New Roman" w:hAnsi="Times New Roman"/>
          <w:b/>
          <w:sz w:val="24"/>
          <w:szCs w:val="24"/>
        </w:rPr>
      </w:pPr>
      <w:r w:rsidRPr="00C03429">
        <w:rPr>
          <w:rFonts w:ascii="Times New Roman" w:hAnsi="Times New Roman"/>
          <w:b/>
          <w:sz w:val="24"/>
          <w:szCs w:val="24"/>
        </w:rPr>
        <w:t xml:space="preserve">        28060 – San Pietro Mosezzo (NO)</w:t>
      </w:r>
    </w:p>
    <w:p w:rsidR="00CF5CC8" w:rsidRDefault="00CF5CC8" w:rsidP="00C03429">
      <w:pPr>
        <w:pStyle w:val="BodyText"/>
        <w:spacing w:after="0" w:line="240" w:lineRule="auto"/>
        <w:rPr>
          <w:rFonts w:ascii="Times New Roman" w:hAnsi="Times New Roman"/>
          <w:b/>
          <w:sz w:val="24"/>
          <w:szCs w:val="24"/>
        </w:rPr>
      </w:pPr>
    </w:p>
    <w:p w:rsidR="00CF5CC8" w:rsidRPr="00C03429" w:rsidRDefault="00CF5CC8" w:rsidP="00CB1714">
      <w:pPr>
        <w:pStyle w:val="BodyText"/>
        <w:spacing w:after="0" w:line="240" w:lineRule="auto"/>
        <w:jc w:val="both"/>
        <w:rPr>
          <w:rFonts w:ascii="Times New Roman" w:hAnsi="Times New Roman"/>
          <w:b/>
          <w:sz w:val="24"/>
          <w:szCs w:val="24"/>
        </w:rPr>
      </w:pPr>
      <w:r w:rsidRPr="00C03429">
        <w:rPr>
          <w:rFonts w:ascii="Times New Roman" w:hAnsi="Times New Roman"/>
          <w:b/>
          <w:sz w:val="24"/>
          <w:szCs w:val="24"/>
        </w:rPr>
        <w:t>Oggetto: Procedura di mobilità esterna per la copertura di un posto di Istruttore Amministrativo Categoria C Posizione Economica C (C1– C5) - Area servizi demografici cimiteriali – elettorale – servizi socio assistenziali – cultura. Domanda.</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Il/La sottoscritto/a____________________________________________</w:t>
      </w:r>
    </w:p>
    <w:p w:rsidR="00CF5CC8" w:rsidRPr="00C03429" w:rsidRDefault="00CF5CC8" w:rsidP="00C03429">
      <w:pPr>
        <w:pStyle w:val="BodyText"/>
        <w:spacing w:after="0" w:line="240" w:lineRule="auto"/>
        <w:rPr>
          <w:rFonts w:ascii="Times New Roman" w:hAnsi="Times New Roman"/>
          <w:b/>
          <w:sz w:val="24"/>
          <w:szCs w:val="24"/>
        </w:rPr>
      </w:pPr>
      <w:r w:rsidRPr="00C03429">
        <w:rPr>
          <w:rFonts w:ascii="Times New Roman" w:hAnsi="Times New Roman"/>
          <w:sz w:val="24"/>
          <w:szCs w:val="24"/>
        </w:rPr>
        <w:t xml:space="preserve">con riferimento all’avviso di mobilità volontaria per la copertura a tempo pieno e indeterminato di n. 1 posto di Istruttore Amministrativo - Categoria C – posizione economica C (C1 – C5) Area servizi demografici cimiteriali – elettorale – servizi socio assistenziali – cultura, con scadenza </w:t>
      </w:r>
      <w:r w:rsidRPr="00C03429">
        <w:rPr>
          <w:rFonts w:ascii="Times New Roman" w:hAnsi="Times New Roman"/>
          <w:sz w:val="24"/>
          <w:szCs w:val="24"/>
          <w:u w:val="single"/>
        </w:rPr>
        <w:t>alle ore 12:00 del 25.11.2013</w:t>
      </w:r>
    </w:p>
    <w:p w:rsidR="00CF5CC8" w:rsidRPr="00C03429" w:rsidRDefault="00CF5CC8" w:rsidP="00C03429">
      <w:pPr>
        <w:autoSpaceDE w:val="0"/>
        <w:spacing w:after="0" w:line="240" w:lineRule="auto"/>
        <w:jc w:val="center"/>
        <w:rPr>
          <w:rFonts w:ascii="Times New Roman" w:hAnsi="Times New Roman"/>
          <w:sz w:val="24"/>
          <w:szCs w:val="24"/>
        </w:rPr>
      </w:pPr>
      <w:r w:rsidRPr="00C03429">
        <w:rPr>
          <w:rFonts w:ascii="Times New Roman" w:hAnsi="Times New Roman"/>
          <w:b/>
          <w:sz w:val="24"/>
          <w:szCs w:val="24"/>
        </w:rPr>
        <w:t>C H I E D E</w:t>
      </w:r>
    </w:p>
    <w:p w:rsidR="00CF5CC8" w:rsidRPr="00C03429" w:rsidRDefault="00CF5CC8" w:rsidP="00C03429">
      <w:pPr>
        <w:autoSpaceDE w:val="0"/>
        <w:spacing w:after="0" w:line="240" w:lineRule="auto"/>
        <w:jc w:val="both"/>
        <w:rPr>
          <w:rFonts w:ascii="Times New Roman" w:hAnsi="Times New Roman"/>
          <w:b/>
          <w:bCs/>
          <w:sz w:val="24"/>
          <w:szCs w:val="24"/>
        </w:rPr>
      </w:pPr>
      <w:r w:rsidRPr="00C03429">
        <w:rPr>
          <w:rFonts w:ascii="Times New Roman" w:hAnsi="Times New Roman"/>
          <w:sz w:val="24"/>
          <w:szCs w:val="24"/>
        </w:rPr>
        <w:t xml:space="preserve">di essere ammesso/a a partecipare alla procedura di mobilità volontaria ex art. 30 D.Lgs n. 165/2001 e </w:t>
      </w:r>
      <w:r w:rsidRPr="00C03429">
        <w:rPr>
          <w:rFonts w:ascii="Times New Roman" w:hAnsi="Times New Roman"/>
          <w:i/>
          <w:sz w:val="24"/>
          <w:szCs w:val="24"/>
        </w:rPr>
        <w:t>ss.mm.ii</w:t>
      </w:r>
      <w:r w:rsidRPr="00C03429">
        <w:rPr>
          <w:rFonts w:ascii="Times New Roman" w:hAnsi="Times New Roman"/>
          <w:sz w:val="24"/>
          <w:szCs w:val="24"/>
        </w:rPr>
        <w:t>., per la copertura del posto in oggetto; a tal fine, ai sensi del D.P.R. 28 dicembre 2000, n. 445, consapevole delle sanzioni penali previste dalla legge, dichiara sotto la propria responsabilità:</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b/>
          <w:bCs/>
          <w:sz w:val="24"/>
          <w:szCs w:val="24"/>
        </w:rPr>
        <w:t>-</w:t>
      </w:r>
      <w:r w:rsidRPr="00C03429">
        <w:rPr>
          <w:rFonts w:ascii="Times New Roman" w:hAnsi="Times New Roman"/>
          <w:sz w:val="24"/>
          <w:szCs w:val="24"/>
        </w:rPr>
        <w:t xml:space="preserve"> Le proprie generalità sono:</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Cognome__________________________________Nome_________________________________</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Luogo di nascita________________________________________ data di nascita______________</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C.F._________________________Comune di residenza __________________________________</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Provincia_______Via e n. civico_____________________________________________________</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eventuale recapito se diverso dalla residenza___________________________________________</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N. telefonico__________________ N. cellulare_____________E Mail_____________________ ;</w:t>
      </w:r>
    </w:p>
    <w:p w:rsidR="00CF5CC8" w:rsidRPr="00C03429" w:rsidRDefault="00CF5CC8" w:rsidP="00C03429">
      <w:pPr>
        <w:autoSpaceDE w:val="0"/>
        <w:spacing w:after="0" w:line="240" w:lineRule="auto"/>
        <w:jc w:val="both"/>
        <w:rPr>
          <w:rFonts w:ascii="Times New Roman" w:hAnsi="Times New Roman"/>
          <w:sz w:val="24"/>
          <w:szCs w:val="24"/>
        </w:rPr>
      </w:pPr>
      <w:r w:rsidRPr="00C03429">
        <w:rPr>
          <w:rFonts w:ascii="Times New Roman" w:hAnsi="Times New Roman"/>
          <w:sz w:val="24"/>
          <w:szCs w:val="24"/>
        </w:rPr>
        <w:t>- Di impegnarsi a comunicare tutte le variazioni riconoscendo che il Comune di san Pietro Mosezzo non si assume alcuna responsabilità in caso di smarrimento di comunicazioni a causa di inesatta indicazione del recapito, o di mancata o tardiva comunicazione di cambiamento di indirizzo, ovvero di disguidi imputabili a casi di terzi, a caso fortuito o forza maggiore;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essere dipendente a tempo pieno e indeterminato presso l’Ente  _________________</w:t>
      </w:r>
      <w:r w:rsidRPr="00C03429">
        <w:rPr>
          <w:rFonts w:ascii="Times New Roman" w:hAnsi="Times New Roman"/>
          <w:i/>
          <w:iCs/>
          <w:sz w:val="24"/>
          <w:szCs w:val="24"/>
        </w:rPr>
        <w:t>_______</w:t>
      </w:r>
      <w:r w:rsidRPr="00C03429">
        <w:rPr>
          <w:rFonts w:ascii="Times New Roman" w:hAnsi="Times New Roman"/>
          <w:iCs/>
          <w:sz w:val="24"/>
          <w:szCs w:val="24"/>
        </w:rPr>
        <w:t>;</w:t>
      </w:r>
    </w:p>
    <w:p w:rsidR="00CF5CC8" w:rsidRPr="00C03429" w:rsidRDefault="00CF5CC8" w:rsidP="00C03429">
      <w:pPr>
        <w:spacing w:after="0" w:line="240" w:lineRule="auto"/>
        <w:rPr>
          <w:rFonts w:ascii="Times New Roman" w:hAnsi="Times New Roman"/>
          <w:sz w:val="24"/>
          <w:szCs w:val="24"/>
        </w:rPr>
      </w:pPr>
      <w:r w:rsidRPr="00C03429">
        <w:rPr>
          <w:rFonts w:ascii="Times New Roman" w:hAnsi="Times New Roman"/>
          <w:sz w:val="24"/>
          <w:szCs w:val="24"/>
        </w:rPr>
        <w:t xml:space="preserve">- Di essere inquadrato/a per la posizione giuridica in Categoria C, con posizione economica    </w:t>
      </w:r>
    </w:p>
    <w:p w:rsidR="00CF5CC8" w:rsidRPr="00C03429" w:rsidRDefault="00CF5CC8" w:rsidP="00C03429">
      <w:pPr>
        <w:spacing w:after="0" w:line="240" w:lineRule="auto"/>
        <w:rPr>
          <w:rFonts w:ascii="Times New Roman" w:hAnsi="Times New Roman"/>
          <w:sz w:val="24"/>
          <w:szCs w:val="24"/>
        </w:rPr>
      </w:pPr>
      <w:r w:rsidRPr="00C03429">
        <w:rPr>
          <w:rFonts w:ascii="Times New Roman" w:hAnsi="Times New Roman"/>
          <w:sz w:val="24"/>
          <w:szCs w:val="24"/>
        </w:rPr>
        <w:t xml:space="preserve">  ___________ - profilo professionale _________________________;</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aver maturato un’esperienza professionale (almeno 1 anno) nell’Area Amministrativa (specificare) _____________________________________________________________________</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_______________________________________________________________________________;</w:t>
      </w:r>
    </w:p>
    <w:p w:rsidR="00CF5CC8" w:rsidRPr="00C03429" w:rsidRDefault="00CF5CC8" w:rsidP="00C03429">
      <w:pPr>
        <w:spacing w:after="0" w:line="240" w:lineRule="auto"/>
        <w:ind w:left="227" w:hanging="227"/>
        <w:jc w:val="both"/>
        <w:rPr>
          <w:rFonts w:ascii="Times New Roman" w:hAnsi="Times New Roman"/>
          <w:sz w:val="24"/>
          <w:szCs w:val="24"/>
        </w:rPr>
      </w:pPr>
      <w:r w:rsidRPr="00C03429">
        <w:rPr>
          <w:rFonts w:ascii="Times New Roman" w:hAnsi="Times New Roman"/>
          <w:sz w:val="24"/>
          <w:szCs w:val="24"/>
        </w:rPr>
        <w:t xml:space="preserve">- Di essere in possesso del seguente titolo di studio _____________________ conseguito presso </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   ________________________ con sede a __________________________con votazione _____;</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xml:space="preserve">- Di essere in possesso dell’atto di assenso preventivo al trasferimento da parte dell’Amministrazione di appartenenza </w:t>
      </w:r>
      <w:r w:rsidRPr="00C03429">
        <w:rPr>
          <w:rFonts w:ascii="Times New Roman" w:hAnsi="Times New Roman"/>
          <w:i/>
          <w:sz w:val="24"/>
          <w:szCs w:val="24"/>
        </w:rPr>
        <w:t>ovvero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avere richiesto all’Amministrazione di appartenenza l’assenso preventivo al trasferimento;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non aver riportato condanne penali e di non avere procedimenti penali pendenti in corso;</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non aver subìto e di non avere in corso provvedimenti disciplinari;</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essere in possesso della patente di guida cat. “B”;</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essere in possesso dell’idoneità psico-fisica per le specifiche mansioni del posto da coprire;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Di accettare senza riserva alcuna tutte le disposizioni dell’avviso pubblico e della procedura di mobilità e le condizioni previste dai regolamenti sul personale in vigore al momento della nomina.</w:t>
      </w:r>
    </w:p>
    <w:p w:rsidR="00CF5CC8" w:rsidRPr="00C03429" w:rsidRDefault="00CF5CC8" w:rsidP="00C03429">
      <w:pPr>
        <w:tabs>
          <w:tab w:val="left" w:pos="540"/>
        </w:tabs>
        <w:spacing w:after="0" w:line="240" w:lineRule="auto"/>
        <w:jc w:val="both"/>
        <w:rPr>
          <w:rFonts w:ascii="Times New Roman" w:hAnsi="Times New Roman"/>
          <w:sz w:val="24"/>
          <w:szCs w:val="24"/>
        </w:rPr>
      </w:pPr>
      <w:r w:rsidRPr="00C03429">
        <w:rPr>
          <w:rFonts w:ascii="Times New Roman" w:hAnsi="Times New Roman"/>
          <w:sz w:val="24"/>
          <w:szCs w:val="24"/>
        </w:rPr>
        <w:t>Con la presente autorizza il trattamento dei dati personali ai sensi del D.Lgs. n. 196/2003.</w:t>
      </w:r>
    </w:p>
    <w:p w:rsidR="00CF5CC8" w:rsidRPr="00C03429" w:rsidRDefault="00CF5CC8" w:rsidP="00C03429">
      <w:pPr>
        <w:tabs>
          <w:tab w:val="left" w:pos="540"/>
        </w:tabs>
        <w:spacing w:after="0" w:line="240" w:lineRule="auto"/>
        <w:jc w:val="both"/>
        <w:rPr>
          <w:rFonts w:ascii="Times New Roman" w:hAnsi="Times New Roman"/>
          <w:sz w:val="24"/>
          <w:szCs w:val="24"/>
        </w:rPr>
      </w:pPr>
      <w:r w:rsidRPr="00C03429">
        <w:rPr>
          <w:rFonts w:ascii="Times New Roman" w:hAnsi="Times New Roman"/>
          <w:sz w:val="24"/>
          <w:szCs w:val="24"/>
        </w:rPr>
        <w:t>Allega alla presente:</w:t>
      </w:r>
    </w:p>
    <w:p w:rsidR="00CF5CC8" w:rsidRPr="00C03429" w:rsidRDefault="00CF5CC8" w:rsidP="00C03429">
      <w:pPr>
        <w:spacing w:after="0" w:line="240" w:lineRule="auto"/>
        <w:jc w:val="both"/>
        <w:rPr>
          <w:rFonts w:ascii="Times New Roman" w:hAnsi="Times New Roman"/>
          <w:sz w:val="24"/>
          <w:szCs w:val="24"/>
        </w:rPr>
      </w:pPr>
      <w:r w:rsidRPr="00C03429">
        <w:rPr>
          <w:rFonts w:ascii="Times New Roman" w:hAnsi="Times New Roman"/>
          <w:sz w:val="24"/>
          <w:szCs w:val="24"/>
        </w:rPr>
        <w:t>- atto di assenso preventivo al trasferimento da parte dell’Amministrazione di appartenenza o, in alternativa, la documentazione attestante l’avvenuta richiesta dell’assenso preventivo al trasferimento;</w:t>
      </w:r>
    </w:p>
    <w:p w:rsidR="00CF5CC8" w:rsidRPr="00C03429" w:rsidRDefault="00CF5CC8" w:rsidP="00C03429">
      <w:pPr>
        <w:tabs>
          <w:tab w:val="left" w:pos="540"/>
        </w:tabs>
        <w:spacing w:after="0" w:line="240" w:lineRule="auto"/>
        <w:jc w:val="both"/>
        <w:rPr>
          <w:rFonts w:ascii="Times New Roman" w:hAnsi="Times New Roman"/>
          <w:sz w:val="24"/>
          <w:szCs w:val="24"/>
        </w:rPr>
      </w:pPr>
      <w:r w:rsidRPr="00C03429">
        <w:rPr>
          <w:rFonts w:ascii="Times New Roman" w:hAnsi="Times New Roman"/>
          <w:sz w:val="24"/>
          <w:szCs w:val="24"/>
        </w:rPr>
        <w:t>- curriculum formativo e professionale, datato e sottoscritto.</w:t>
      </w:r>
    </w:p>
    <w:p w:rsidR="00CF5CC8" w:rsidRPr="00C03429" w:rsidRDefault="00CF5CC8" w:rsidP="00C03429">
      <w:pPr>
        <w:tabs>
          <w:tab w:val="left" w:pos="540"/>
        </w:tabs>
        <w:spacing w:after="0" w:line="240" w:lineRule="auto"/>
        <w:jc w:val="both"/>
        <w:rPr>
          <w:rFonts w:ascii="Times New Roman" w:hAnsi="Times New Roman"/>
          <w:sz w:val="24"/>
          <w:szCs w:val="24"/>
        </w:rPr>
      </w:pPr>
      <w:r w:rsidRPr="00C03429">
        <w:rPr>
          <w:rFonts w:ascii="Times New Roman" w:hAnsi="Times New Roman"/>
          <w:sz w:val="24"/>
          <w:szCs w:val="24"/>
        </w:rPr>
        <w:t>- fotocopia carta d’identità o altro documento valido.</w:t>
      </w:r>
    </w:p>
    <w:p w:rsidR="00CF5CC8" w:rsidRDefault="00CF5CC8" w:rsidP="00C03429">
      <w:pPr>
        <w:tabs>
          <w:tab w:val="left" w:pos="540"/>
        </w:tabs>
        <w:spacing w:after="0" w:line="240" w:lineRule="auto"/>
        <w:rPr>
          <w:rFonts w:ascii="Times New Roman" w:hAnsi="Times New Roman"/>
          <w:sz w:val="24"/>
          <w:szCs w:val="24"/>
        </w:rPr>
      </w:pPr>
    </w:p>
    <w:p w:rsidR="00CF5CC8" w:rsidRPr="00CB1714" w:rsidRDefault="00CF5CC8" w:rsidP="00CB1714">
      <w:pPr>
        <w:tabs>
          <w:tab w:val="left" w:pos="540"/>
        </w:tabs>
        <w:spacing w:after="0" w:line="240" w:lineRule="auto"/>
        <w:rPr>
          <w:rFonts w:ascii="Times New Roman" w:hAnsi="Times New Roman"/>
          <w:b/>
          <w:sz w:val="24"/>
          <w:szCs w:val="24"/>
        </w:rPr>
      </w:pPr>
      <w:r w:rsidRPr="00327408">
        <w:rPr>
          <w:rFonts w:ascii="Times New Roman" w:hAnsi="Times New Roman"/>
          <w:b/>
          <w:sz w:val="24"/>
          <w:szCs w:val="24"/>
        </w:rPr>
        <w:t>Data ____________</w:t>
      </w:r>
      <w:r>
        <w:rPr>
          <w:rFonts w:ascii="Times New Roman" w:hAnsi="Times New Roman"/>
          <w:b/>
          <w:sz w:val="24"/>
          <w:szCs w:val="24"/>
        </w:rPr>
        <w:t>_____</w:t>
      </w:r>
      <w:r w:rsidRPr="00327408">
        <w:rPr>
          <w:rFonts w:ascii="Times New Roman" w:hAnsi="Times New Roman"/>
          <w:b/>
          <w:sz w:val="24"/>
          <w:szCs w:val="24"/>
        </w:rPr>
        <w:t xml:space="preserve">                           </w:t>
      </w:r>
      <w:r>
        <w:rPr>
          <w:rFonts w:ascii="Times New Roman" w:hAnsi="Times New Roman"/>
          <w:b/>
          <w:sz w:val="24"/>
          <w:szCs w:val="24"/>
        </w:rPr>
        <w:t xml:space="preserve">                                        </w:t>
      </w:r>
      <w:r w:rsidRPr="00327408">
        <w:rPr>
          <w:rFonts w:ascii="Times New Roman" w:hAnsi="Times New Roman"/>
          <w:b/>
          <w:sz w:val="24"/>
          <w:szCs w:val="24"/>
        </w:rPr>
        <w:t xml:space="preserve">   Firma   </w:t>
      </w:r>
      <w:r>
        <w:rPr>
          <w:rFonts w:ascii="Times New Roman" w:hAnsi="Times New Roman"/>
          <w:b/>
          <w:sz w:val="24"/>
          <w:szCs w:val="24"/>
        </w:rPr>
        <w:t>________________</w:t>
      </w:r>
    </w:p>
    <w:sectPr w:rsidR="00CF5CC8" w:rsidRPr="00CB1714" w:rsidSect="00C03429">
      <w:pgSz w:w="11906" w:h="16838"/>
      <w:pgMar w:top="993"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CC8" w:rsidRDefault="00CF5CC8" w:rsidP="00C03429">
      <w:pPr>
        <w:spacing w:after="0" w:line="240" w:lineRule="auto"/>
      </w:pPr>
      <w:r>
        <w:separator/>
      </w:r>
    </w:p>
  </w:endnote>
  <w:endnote w:type="continuationSeparator" w:id="0">
    <w:p w:rsidR="00CF5CC8" w:rsidRDefault="00CF5CC8" w:rsidP="00C034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NewRoman">
    <w:altName w:val="Arial"/>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CC8" w:rsidRDefault="00CF5CC8" w:rsidP="00C03429">
      <w:pPr>
        <w:spacing w:after="0" w:line="240" w:lineRule="auto"/>
      </w:pPr>
      <w:r>
        <w:separator/>
      </w:r>
    </w:p>
  </w:footnote>
  <w:footnote w:type="continuationSeparator" w:id="0">
    <w:p w:rsidR="00CF5CC8" w:rsidRDefault="00CF5CC8" w:rsidP="00C034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ascii="TimesNewRoman" w:eastAsia="Times New Roman" w:hAnsi="TimesNewRoman" w:cs="TimesNewRoman" w:hint="default"/>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rPr>
        <w:rFonts w:ascii="Symbol" w:hAnsi="Symbol" w:cs="Symbol" w:hint="default"/>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singleLevel"/>
    <w:tmpl w:val="00000002"/>
    <w:name w:val="WW8Num3"/>
    <w:lvl w:ilvl="0">
      <w:numFmt w:val="bullet"/>
      <w:lvlText w:val="-"/>
      <w:lvlJc w:val="left"/>
      <w:pPr>
        <w:tabs>
          <w:tab w:val="num" w:pos="720"/>
        </w:tabs>
        <w:ind w:left="720" w:hanging="360"/>
      </w:pPr>
      <w:rPr>
        <w:rFonts w:ascii="Times New Roman" w:hAnsi="Times New Roman" w:hint="default"/>
        <w:color w:val="000000"/>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447D"/>
    <w:rsid w:val="000006A4"/>
    <w:rsid w:val="00012930"/>
    <w:rsid w:val="00012D0B"/>
    <w:rsid w:val="00013020"/>
    <w:rsid w:val="00013C2C"/>
    <w:rsid w:val="000238F5"/>
    <w:rsid w:val="00030EA6"/>
    <w:rsid w:val="000321E4"/>
    <w:rsid w:val="00032468"/>
    <w:rsid w:val="00041C6B"/>
    <w:rsid w:val="00053AD8"/>
    <w:rsid w:val="000632B7"/>
    <w:rsid w:val="00070A8A"/>
    <w:rsid w:val="00073627"/>
    <w:rsid w:val="00074ADB"/>
    <w:rsid w:val="000976EA"/>
    <w:rsid w:val="000A71C5"/>
    <w:rsid w:val="000C179C"/>
    <w:rsid w:val="000C22EB"/>
    <w:rsid w:val="000D0D72"/>
    <w:rsid w:val="000D1FB1"/>
    <w:rsid w:val="000E44B7"/>
    <w:rsid w:val="000F0026"/>
    <w:rsid w:val="00112171"/>
    <w:rsid w:val="00112C3A"/>
    <w:rsid w:val="00121F3A"/>
    <w:rsid w:val="001220B3"/>
    <w:rsid w:val="0012687B"/>
    <w:rsid w:val="0013028A"/>
    <w:rsid w:val="00130895"/>
    <w:rsid w:val="00140904"/>
    <w:rsid w:val="00147E02"/>
    <w:rsid w:val="00154A65"/>
    <w:rsid w:val="001678C8"/>
    <w:rsid w:val="00190800"/>
    <w:rsid w:val="00194279"/>
    <w:rsid w:val="0019567F"/>
    <w:rsid w:val="001B02DE"/>
    <w:rsid w:val="001B1173"/>
    <w:rsid w:val="001B40AC"/>
    <w:rsid w:val="001C7D5F"/>
    <w:rsid w:val="001D08A7"/>
    <w:rsid w:val="001D6099"/>
    <w:rsid w:val="001D773E"/>
    <w:rsid w:val="001E0390"/>
    <w:rsid w:val="001E256D"/>
    <w:rsid w:val="001F3974"/>
    <w:rsid w:val="002001CD"/>
    <w:rsid w:val="002002A4"/>
    <w:rsid w:val="00200BF7"/>
    <w:rsid w:val="00204202"/>
    <w:rsid w:val="0021268B"/>
    <w:rsid w:val="00215A39"/>
    <w:rsid w:val="002210C4"/>
    <w:rsid w:val="00226AB2"/>
    <w:rsid w:val="00244496"/>
    <w:rsid w:val="00244EDF"/>
    <w:rsid w:val="00253720"/>
    <w:rsid w:val="00267360"/>
    <w:rsid w:val="002870C6"/>
    <w:rsid w:val="0029219F"/>
    <w:rsid w:val="002A2BF4"/>
    <w:rsid w:val="002B0DFA"/>
    <w:rsid w:val="002B1A49"/>
    <w:rsid w:val="002B247B"/>
    <w:rsid w:val="002C6063"/>
    <w:rsid w:val="002C65AF"/>
    <w:rsid w:val="002D39CC"/>
    <w:rsid w:val="002D5035"/>
    <w:rsid w:val="002D5C26"/>
    <w:rsid w:val="002E42E5"/>
    <w:rsid w:val="002E5812"/>
    <w:rsid w:val="002E61D6"/>
    <w:rsid w:val="003115A8"/>
    <w:rsid w:val="00312721"/>
    <w:rsid w:val="0031489E"/>
    <w:rsid w:val="00314DB5"/>
    <w:rsid w:val="003168D1"/>
    <w:rsid w:val="00316997"/>
    <w:rsid w:val="0032298C"/>
    <w:rsid w:val="00327408"/>
    <w:rsid w:val="00331087"/>
    <w:rsid w:val="00336A87"/>
    <w:rsid w:val="00342423"/>
    <w:rsid w:val="00343795"/>
    <w:rsid w:val="00351206"/>
    <w:rsid w:val="00352EF8"/>
    <w:rsid w:val="00353180"/>
    <w:rsid w:val="003548C7"/>
    <w:rsid w:val="003560E3"/>
    <w:rsid w:val="00362731"/>
    <w:rsid w:val="00367671"/>
    <w:rsid w:val="00372D5C"/>
    <w:rsid w:val="003762F9"/>
    <w:rsid w:val="00376F00"/>
    <w:rsid w:val="003775DC"/>
    <w:rsid w:val="0039656E"/>
    <w:rsid w:val="003A7F85"/>
    <w:rsid w:val="003C2961"/>
    <w:rsid w:val="003C42D1"/>
    <w:rsid w:val="003D2D94"/>
    <w:rsid w:val="003E4833"/>
    <w:rsid w:val="003E4C86"/>
    <w:rsid w:val="003E6DDC"/>
    <w:rsid w:val="003F3CC5"/>
    <w:rsid w:val="004122D1"/>
    <w:rsid w:val="00417E38"/>
    <w:rsid w:val="00421CC1"/>
    <w:rsid w:val="00423D17"/>
    <w:rsid w:val="004245D3"/>
    <w:rsid w:val="00424B00"/>
    <w:rsid w:val="0043242C"/>
    <w:rsid w:val="00433428"/>
    <w:rsid w:val="004338B4"/>
    <w:rsid w:val="0043447D"/>
    <w:rsid w:val="00440D43"/>
    <w:rsid w:val="004427A6"/>
    <w:rsid w:val="0044601C"/>
    <w:rsid w:val="00451624"/>
    <w:rsid w:val="004538CD"/>
    <w:rsid w:val="0045744D"/>
    <w:rsid w:val="00463DC0"/>
    <w:rsid w:val="00464542"/>
    <w:rsid w:val="004672A1"/>
    <w:rsid w:val="00473B22"/>
    <w:rsid w:val="00484F8A"/>
    <w:rsid w:val="00490B01"/>
    <w:rsid w:val="00493666"/>
    <w:rsid w:val="00493FFC"/>
    <w:rsid w:val="004959AD"/>
    <w:rsid w:val="004A6FF4"/>
    <w:rsid w:val="004B119F"/>
    <w:rsid w:val="004B7745"/>
    <w:rsid w:val="004D1DCC"/>
    <w:rsid w:val="004D780D"/>
    <w:rsid w:val="004F2A13"/>
    <w:rsid w:val="004F5696"/>
    <w:rsid w:val="0051335A"/>
    <w:rsid w:val="005142AC"/>
    <w:rsid w:val="005207B4"/>
    <w:rsid w:val="005246F8"/>
    <w:rsid w:val="005252AF"/>
    <w:rsid w:val="0052590F"/>
    <w:rsid w:val="00537EE6"/>
    <w:rsid w:val="00555FFC"/>
    <w:rsid w:val="0055673E"/>
    <w:rsid w:val="005621D6"/>
    <w:rsid w:val="00570B19"/>
    <w:rsid w:val="00577D3D"/>
    <w:rsid w:val="00580812"/>
    <w:rsid w:val="00583E18"/>
    <w:rsid w:val="00587770"/>
    <w:rsid w:val="0059394E"/>
    <w:rsid w:val="005940F7"/>
    <w:rsid w:val="005953D5"/>
    <w:rsid w:val="005A6106"/>
    <w:rsid w:val="005B35A9"/>
    <w:rsid w:val="005C589F"/>
    <w:rsid w:val="005D1F8F"/>
    <w:rsid w:val="005D35EE"/>
    <w:rsid w:val="005E57AE"/>
    <w:rsid w:val="005F397F"/>
    <w:rsid w:val="005F62EB"/>
    <w:rsid w:val="00603AFB"/>
    <w:rsid w:val="00615EF5"/>
    <w:rsid w:val="0062284E"/>
    <w:rsid w:val="00630F92"/>
    <w:rsid w:val="00642D3B"/>
    <w:rsid w:val="00645E3C"/>
    <w:rsid w:val="0064613D"/>
    <w:rsid w:val="00667375"/>
    <w:rsid w:val="00667D7D"/>
    <w:rsid w:val="006700A5"/>
    <w:rsid w:val="00672C32"/>
    <w:rsid w:val="00686A00"/>
    <w:rsid w:val="00687E0F"/>
    <w:rsid w:val="0069169F"/>
    <w:rsid w:val="006A09E3"/>
    <w:rsid w:val="006A48D8"/>
    <w:rsid w:val="006B7B23"/>
    <w:rsid w:val="006C27EC"/>
    <w:rsid w:val="006C746A"/>
    <w:rsid w:val="006D49FC"/>
    <w:rsid w:val="006D4BF2"/>
    <w:rsid w:val="006F41E6"/>
    <w:rsid w:val="0070332F"/>
    <w:rsid w:val="0070715B"/>
    <w:rsid w:val="0072044F"/>
    <w:rsid w:val="00745A14"/>
    <w:rsid w:val="007507A0"/>
    <w:rsid w:val="00755AA7"/>
    <w:rsid w:val="007617A0"/>
    <w:rsid w:val="007726D5"/>
    <w:rsid w:val="0077304E"/>
    <w:rsid w:val="007732C2"/>
    <w:rsid w:val="00776112"/>
    <w:rsid w:val="00776B09"/>
    <w:rsid w:val="0078550F"/>
    <w:rsid w:val="0078644F"/>
    <w:rsid w:val="007871C1"/>
    <w:rsid w:val="007879AD"/>
    <w:rsid w:val="00796C6D"/>
    <w:rsid w:val="007A0974"/>
    <w:rsid w:val="007A0CEA"/>
    <w:rsid w:val="007B2C94"/>
    <w:rsid w:val="007C147A"/>
    <w:rsid w:val="007C456F"/>
    <w:rsid w:val="007C6988"/>
    <w:rsid w:val="007C7315"/>
    <w:rsid w:val="007D054E"/>
    <w:rsid w:val="008005AB"/>
    <w:rsid w:val="00810BFA"/>
    <w:rsid w:val="00817DBA"/>
    <w:rsid w:val="0082175D"/>
    <w:rsid w:val="00827FD3"/>
    <w:rsid w:val="00832FEF"/>
    <w:rsid w:val="00852E3B"/>
    <w:rsid w:val="008532C7"/>
    <w:rsid w:val="00865383"/>
    <w:rsid w:val="008669BF"/>
    <w:rsid w:val="00875A6F"/>
    <w:rsid w:val="00882E6E"/>
    <w:rsid w:val="00884883"/>
    <w:rsid w:val="008973B9"/>
    <w:rsid w:val="008A0DF4"/>
    <w:rsid w:val="008A2852"/>
    <w:rsid w:val="008B0C03"/>
    <w:rsid w:val="008C4D86"/>
    <w:rsid w:val="008C7727"/>
    <w:rsid w:val="008D147B"/>
    <w:rsid w:val="008D39A9"/>
    <w:rsid w:val="008D4AFD"/>
    <w:rsid w:val="008E261A"/>
    <w:rsid w:val="008E5F69"/>
    <w:rsid w:val="008E71F3"/>
    <w:rsid w:val="008F4997"/>
    <w:rsid w:val="008F6447"/>
    <w:rsid w:val="008F7564"/>
    <w:rsid w:val="00913AA6"/>
    <w:rsid w:val="009154E9"/>
    <w:rsid w:val="00947041"/>
    <w:rsid w:val="00953793"/>
    <w:rsid w:val="0095414B"/>
    <w:rsid w:val="0096198C"/>
    <w:rsid w:val="00964996"/>
    <w:rsid w:val="00966057"/>
    <w:rsid w:val="00972C40"/>
    <w:rsid w:val="00973A97"/>
    <w:rsid w:val="00973D02"/>
    <w:rsid w:val="00974417"/>
    <w:rsid w:val="009A4F89"/>
    <w:rsid w:val="009B5FD3"/>
    <w:rsid w:val="009B7EBA"/>
    <w:rsid w:val="009F061D"/>
    <w:rsid w:val="009F3158"/>
    <w:rsid w:val="009F78A4"/>
    <w:rsid w:val="009F7F7E"/>
    <w:rsid w:val="00A01706"/>
    <w:rsid w:val="00A02A4D"/>
    <w:rsid w:val="00A03CC5"/>
    <w:rsid w:val="00A04777"/>
    <w:rsid w:val="00A074C2"/>
    <w:rsid w:val="00A101D4"/>
    <w:rsid w:val="00A178D6"/>
    <w:rsid w:val="00A428DA"/>
    <w:rsid w:val="00A4538C"/>
    <w:rsid w:val="00A52AAF"/>
    <w:rsid w:val="00A5525A"/>
    <w:rsid w:val="00A619D8"/>
    <w:rsid w:val="00A652F9"/>
    <w:rsid w:val="00A70FF1"/>
    <w:rsid w:val="00A74494"/>
    <w:rsid w:val="00A93A79"/>
    <w:rsid w:val="00A967B5"/>
    <w:rsid w:val="00AB3E85"/>
    <w:rsid w:val="00AB55BE"/>
    <w:rsid w:val="00AB5B33"/>
    <w:rsid w:val="00AB7671"/>
    <w:rsid w:val="00AC1255"/>
    <w:rsid w:val="00AC3183"/>
    <w:rsid w:val="00AD0878"/>
    <w:rsid w:val="00AD1D81"/>
    <w:rsid w:val="00AE145E"/>
    <w:rsid w:val="00AE4574"/>
    <w:rsid w:val="00AE6DEF"/>
    <w:rsid w:val="00AF46CA"/>
    <w:rsid w:val="00B0540F"/>
    <w:rsid w:val="00B05DEB"/>
    <w:rsid w:val="00B06AE0"/>
    <w:rsid w:val="00B0772D"/>
    <w:rsid w:val="00B11445"/>
    <w:rsid w:val="00B1153E"/>
    <w:rsid w:val="00B23274"/>
    <w:rsid w:val="00B25570"/>
    <w:rsid w:val="00B376B7"/>
    <w:rsid w:val="00B40A01"/>
    <w:rsid w:val="00B416B8"/>
    <w:rsid w:val="00B419B7"/>
    <w:rsid w:val="00B43421"/>
    <w:rsid w:val="00B45996"/>
    <w:rsid w:val="00B5316B"/>
    <w:rsid w:val="00B5574D"/>
    <w:rsid w:val="00B57483"/>
    <w:rsid w:val="00B60443"/>
    <w:rsid w:val="00B718D6"/>
    <w:rsid w:val="00B738D5"/>
    <w:rsid w:val="00B771D6"/>
    <w:rsid w:val="00B816AE"/>
    <w:rsid w:val="00B836F3"/>
    <w:rsid w:val="00B9330C"/>
    <w:rsid w:val="00B95F8F"/>
    <w:rsid w:val="00BC0C45"/>
    <w:rsid w:val="00BC0CC7"/>
    <w:rsid w:val="00BC1273"/>
    <w:rsid w:val="00BC2529"/>
    <w:rsid w:val="00BC6B64"/>
    <w:rsid w:val="00BD1CAB"/>
    <w:rsid w:val="00BD2A3F"/>
    <w:rsid w:val="00BD5E58"/>
    <w:rsid w:val="00BD7577"/>
    <w:rsid w:val="00BD77DF"/>
    <w:rsid w:val="00BE304D"/>
    <w:rsid w:val="00BF5872"/>
    <w:rsid w:val="00C01F7E"/>
    <w:rsid w:val="00C03429"/>
    <w:rsid w:val="00C06DC5"/>
    <w:rsid w:val="00C07491"/>
    <w:rsid w:val="00C10C90"/>
    <w:rsid w:val="00C134C7"/>
    <w:rsid w:val="00C2080E"/>
    <w:rsid w:val="00C222EE"/>
    <w:rsid w:val="00C22FB8"/>
    <w:rsid w:val="00C2545A"/>
    <w:rsid w:val="00C35D76"/>
    <w:rsid w:val="00C62FA4"/>
    <w:rsid w:val="00C745BC"/>
    <w:rsid w:val="00C84B5F"/>
    <w:rsid w:val="00C960B5"/>
    <w:rsid w:val="00CA5ECC"/>
    <w:rsid w:val="00CA693F"/>
    <w:rsid w:val="00CA7A34"/>
    <w:rsid w:val="00CB1714"/>
    <w:rsid w:val="00CB17EF"/>
    <w:rsid w:val="00CB24DB"/>
    <w:rsid w:val="00CC0A08"/>
    <w:rsid w:val="00CC2087"/>
    <w:rsid w:val="00CD1017"/>
    <w:rsid w:val="00CD105A"/>
    <w:rsid w:val="00CF34B8"/>
    <w:rsid w:val="00CF5CC8"/>
    <w:rsid w:val="00CF5F86"/>
    <w:rsid w:val="00D038BE"/>
    <w:rsid w:val="00D04216"/>
    <w:rsid w:val="00D0573F"/>
    <w:rsid w:val="00D17F0B"/>
    <w:rsid w:val="00D339A6"/>
    <w:rsid w:val="00D44D92"/>
    <w:rsid w:val="00D466E6"/>
    <w:rsid w:val="00D5086E"/>
    <w:rsid w:val="00D528FD"/>
    <w:rsid w:val="00D5338F"/>
    <w:rsid w:val="00D55C15"/>
    <w:rsid w:val="00D70065"/>
    <w:rsid w:val="00D70F83"/>
    <w:rsid w:val="00D70F9A"/>
    <w:rsid w:val="00D750DE"/>
    <w:rsid w:val="00D816BA"/>
    <w:rsid w:val="00D85A2B"/>
    <w:rsid w:val="00D9493C"/>
    <w:rsid w:val="00DA4C8F"/>
    <w:rsid w:val="00DA7E71"/>
    <w:rsid w:val="00DB3FC3"/>
    <w:rsid w:val="00DC0AF1"/>
    <w:rsid w:val="00DC1F30"/>
    <w:rsid w:val="00DD12E5"/>
    <w:rsid w:val="00DD6316"/>
    <w:rsid w:val="00DD789F"/>
    <w:rsid w:val="00DF1672"/>
    <w:rsid w:val="00DF4168"/>
    <w:rsid w:val="00DF44A8"/>
    <w:rsid w:val="00DF5190"/>
    <w:rsid w:val="00DF627F"/>
    <w:rsid w:val="00E11A80"/>
    <w:rsid w:val="00E24B26"/>
    <w:rsid w:val="00E25041"/>
    <w:rsid w:val="00E414BC"/>
    <w:rsid w:val="00E4533D"/>
    <w:rsid w:val="00E47FF1"/>
    <w:rsid w:val="00E507F8"/>
    <w:rsid w:val="00E549CD"/>
    <w:rsid w:val="00E55D74"/>
    <w:rsid w:val="00E65637"/>
    <w:rsid w:val="00E70D98"/>
    <w:rsid w:val="00E70DC2"/>
    <w:rsid w:val="00E7283B"/>
    <w:rsid w:val="00E80556"/>
    <w:rsid w:val="00E827FB"/>
    <w:rsid w:val="00E84A11"/>
    <w:rsid w:val="00E86A1F"/>
    <w:rsid w:val="00E86AD0"/>
    <w:rsid w:val="00E920FB"/>
    <w:rsid w:val="00E92C6D"/>
    <w:rsid w:val="00E940C5"/>
    <w:rsid w:val="00EA0933"/>
    <w:rsid w:val="00EA0CF6"/>
    <w:rsid w:val="00EA71B8"/>
    <w:rsid w:val="00EB4C3C"/>
    <w:rsid w:val="00EC6704"/>
    <w:rsid w:val="00EE4AED"/>
    <w:rsid w:val="00EE74C8"/>
    <w:rsid w:val="00EE7B33"/>
    <w:rsid w:val="00F24BE1"/>
    <w:rsid w:val="00F30D0D"/>
    <w:rsid w:val="00F32E3B"/>
    <w:rsid w:val="00F3590B"/>
    <w:rsid w:val="00F41FE5"/>
    <w:rsid w:val="00F44412"/>
    <w:rsid w:val="00F454A0"/>
    <w:rsid w:val="00F51F0B"/>
    <w:rsid w:val="00F55AB4"/>
    <w:rsid w:val="00F63121"/>
    <w:rsid w:val="00F64C11"/>
    <w:rsid w:val="00F76D58"/>
    <w:rsid w:val="00F85109"/>
    <w:rsid w:val="00F87B1F"/>
    <w:rsid w:val="00FA62D0"/>
    <w:rsid w:val="00FB1AEF"/>
    <w:rsid w:val="00FB5EB7"/>
    <w:rsid w:val="00FE247C"/>
    <w:rsid w:val="00FE7D3D"/>
    <w:rsid w:val="00FF328B"/>
    <w:rsid w:val="00FF4326"/>
    <w:rsid w:val="00FF502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2DE"/>
    <w:pPr>
      <w:spacing w:after="200" w:line="276" w:lineRule="auto"/>
    </w:pPr>
    <w:rPr>
      <w:lang w:eastAsia="en-US"/>
    </w:rPr>
  </w:style>
  <w:style w:type="paragraph" w:styleId="Heading1">
    <w:name w:val="heading 1"/>
    <w:basedOn w:val="Normal"/>
    <w:next w:val="Normal"/>
    <w:link w:val="Heading1Char"/>
    <w:uiPriority w:val="99"/>
    <w:qFormat/>
    <w:rsid w:val="00C03429"/>
    <w:pPr>
      <w:keepNext/>
      <w:numPr>
        <w:numId w:val="1"/>
      </w:numPr>
      <w:suppressAutoHyphens/>
      <w:spacing w:after="0" w:line="240" w:lineRule="auto"/>
      <w:jc w:val="center"/>
      <w:outlineLvl w:val="0"/>
    </w:pPr>
    <w:rPr>
      <w:rFonts w:ascii="Times New Roman" w:eastAsia="Times New Roman" w:hAnsi="Times New Roman"/>
      <w:b/>
      <w:bCs/>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3429"/>
    <w:rPr>
      <w:rFonts w:ascii="Times New Roman" w:hAnsi="Times New Roman" w:cs="Times New Roman"/>
      <w:b/>
      <w:bCs/>
      <w:sz w:val="24"/>
      <w:szCs w:val="24"/>
      <w:lang w:eastAsia="ar-SA" w:bidi="ar-SA"/>
    </w:rPr>
  </w:style>
  <w:style w:type="paragraph" w:styleId="BodyText2">
    <w:name w:val="Body Text 2"/>
    <w:basedOn w:val="Normal"/>
    <w:link w:val="BodyText2Char"/>
    <w:uiPriority w:val="99"/>
    <w:semiHidden/>
    <w:rsid w:val="0043447D"/>
    <w:pPr>
      <w:spacing w:after="0" w:line="240" w:lineRule="auto"/>
      <w:ind w:left="1320" w:hanging="1320"/>
    </w:pPr>
    <w:rPr>
      <w:rFonts w:ascii="Times New Roman" w:hAnsi="Times New Roman"/>
      <w:sz w:val="24"/>
      <w:szCs w:val="24"/>
      <w:lang w:eastAsia="it-IT"/>
    </w:rPr>
  </w:style>
  <w:style w:type="character" w:customStyle="1" w:styleId="BodyText2Char">
    <w:name w:val="Body Text 2 Char"/>
    <w:basedOn w:val="DefaultParagraphFont"/>
    <w:link w:val="BodyText2"/>
    <w:uiPriority w:val="99"/>
    <w:semiHidden/>
    <w:locked/>
    <w:rsid w:val="0043447D"/>
    <w:rPr>
      <w:rFonts w:ascii="Times New Roman" w:hAnsi="Times New Roman" w:cs="Times New Roman"/>
      <w:sz w:val="24"/>
      <w:szCs w:val="24"/>
      <w:lang w:eastAsia="it-IT"/>
    </w:rPr>
  </w:style>
  <w:style w:type="paragraph" w:styleId="BodyTextIndent2">
    <w:name w:val="Body Text Indent 2"/>
    <w:basedOn w:val="Normal"/>
    <w:link w:val="BodyTextIndent2Char"/>
    <w:uiPriority w:val="99"/>
    <w:semiHidden/>
    <w:rsid w:val="0043447D"/>
    <w:pPr>
      <w:spacing w:after="0" w:line="240" w:lineRule="auto"/>
      <w:ind w:firstLine="1320"/>
    </w:pPr>
    <w:rPr>
      <w:rFonts w:ascii="Times New Roman" w:hAnsi="Times New Roman"/>
      <w:sz w:val="24"/>
      <w:szCs w:val="24"/>
      <w:lang w:eastAsia="it-IT"/>
    </w:rPr>
  </w:style>
  <w:style w:type="character" w:customStyle="1" w:styleId="BodyTextIndent2Char">
    <w:name w:val="Body Text Indent 2 Char"/>
    <w:basedOn w:val="DefaultParagraphFont"/>
    <w:link w:val="BodyTextIndent2"/>
    <w:uiPriority w:val="99"/>
    <w:semiHidden/>
    <w:locked/>
    <w:rsid w:val="0043447D"/>
    <w:rPr>
      <w:rFonts w:ascii="Times New Roman" w:hAnsi="Times New Roman" w:cs="Times New Roman"/>
      <w:sz w:val="24"/>
      <w:szCs w:val="24"/>
      <w:lang w:eastAsia="it-IT"/>
    </w:rPr>
  </w:style>
  <w:style w:type="paragraph" w:styleId="BalloonText">
    <w:name w:val="Balloon Text"/>
    <w:basedOn w:val="Normal"/>
    <w:link w:val="BalloonTextChar"/>
    <w:uiPriority w:val="99"/>
    <w:semiHidden/>
    <w:rsid w:val="001B40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40AC"/>
    <w:rPr>
      <w:rFonts w:ascii="Tahoma" w:hAnsi="Tahoma" w:cs="Tahoma"/>
      <w:sz w:val="16"/>
      <w:szCs w:val="16"/>
    </w:rPr>
  </w:style>
  <w:style w:type="character" w:styleId="Strong">
    <w:name w:val="Strong"/>
    <w:basedOn w:val="DefaultParagraphFont"/>
    <w:uiPriority w:val="99"/>
    <w:qFormat/>
    <w:rsid w:val="001B40AC"/>
    <w:rPr>
      <w:rFonts w:cs="Times New Roman"/>
      <w:b/>
      <w:bCs/>
    </w:rPr>
  </w:style>
  <w:style w:type="paragraph" w:styleId="BodyText">
    <w:name w:val="Body Text"/>
    <w:basedOn w:val="Normal"/>
    <w:link w:val="BodyTextChar"/>
    <w:uiPriority w:val="99"/>
    <w:semiHidden/>
    <w:rsid w:val="00C03429"/>
    <w:pPr>
      <w:spacing w:after="120"/>
    </w:pPr>
  </w:style>
  <w:style w:type="character" w:customStyle="1" w:styleId="BodyTextChar">
    <w:name w:val="Body Text Char"/>
    <w:basedOn w:val="DefaultParagraphFont"/>
    <w:link w:val="BodyText"/>
    <w:uiPriority w:val="99"/>
    <w:semiHidden/>
    <w:locked/>
    <w:rsid w:val="00C03429"/>
    <w:rPr>
      <w:rFonts w:cs="Times New Roman"/>
    </w:rPr>
  </w:style>
  <w:style w:type="character" w:styleId="Hyperlink">
    <w:name w:val="Hyperlink"/>
    <w:basedOn w:val="DefaultParagraphFont"/>
    <w:uiPriority w:val="99"/>
    <w:rsid w:val="00C03429"/>
    <w:rPr>
      <w:rFonts w:cs="Times New Roman"/>
      <w:color w:val="0000FF"/>
      <w:u w:val="single"/>
    </w:rPr>
  </w:style>
  <w:style w:type="paragraph" w:styleId="Header">
    <w:name w:val="header"/>
    <w:basedOn w:val="Normal"/>
    <w:link w:val="HeaderChar"/>
    <w:uiPriority w:val="99"/>
    <w:rsid w:val="00C03429"/>
    <w:pPr>
      <w:tabs>
        <w:tab w:val="center" w:pos="4819"/>
        <w:tab w:val="right" w:pos="9638"/>
      </w:tabs>
      <w:suppressAutoHyphens/>
      <w:spacing w:after="0" w:line="240" w:lineRule="auto"/>
    </w:pPr>
    <w:rPr>
      <w:rFonts w:ascii="Times New Roman" w:eastAsia="Times New Roman" w:hAnsi="Times New Roman"/>
      <w:sz w:val="24"/>
      <w:szCs w:val="24"/>
      <w:lang w:eastAsia="ar-SA"/>
    </w:rPr>
  </w:style>
  <w:style w:type="character" w:customStyle="1" w:styleId="HeaderChar">
    <w:name w:val="Header Char"/>
    <w:basedOn w:val="DefaultParagraphFont"/>
    <w:link w:val="Header"/>
    <w:uiPriority w:val="99"/>
    <w:locked/>
    <w:rsid w:val="00C03429"/>
    <w:rPr>
      <w:rFonts w:ascii="Times New Roman" w:hAnsi="Times New Roman" w:cs="Times New Roman"/>
      <w:sz w:val="24"/>
      <w:szCs w:val="24"/>
      <w:lang w:eastAsia="ar-SA" w:bidi="ar-SA"/>
    </w:rPr>
  </w:style>
  <w:style w:type="paragraph" w:customStyle="1" w:styleId="Default">
    <w:name w:val="Default"/>
    <w:uiPriority w:val="99"/>
    <w:rsid w:val="00C03429"/>
    <w:pPr>
      <w:suppressAutoHyphens/>
      <w:autoSpaceDE w:val="0"/>
    </w:pPr>
    <w:rPr>
      <w:rFonts w:ascii="Times New Roman" w:eastAsia="Times New Roman" w:hAnsi="Times New Roman"/>
      <w:color w:val="000000"/>
      <w:sz w:val="24"/>
      <w:szCs w:val="24"/>
      <w:lang w:eastAsia="ar-SA"/>
    </w:rPr>
  </w:style>
  <w:style w:type="paragraph" w:customStyle="1" w:styleId="Testonormale1">
    <w:name w:val="Testo normale1"/>
    <w:basedOn w:val="Normal"/>
    <w:uiPriority w:val="99"/>
    <w:rsid w:val="00C03429"/>
    <w:pPr>
      <w:suppressAutoHyphens/>
      <w:spacing w:after="0" w:line="240" w:lineRule="auto"/>
    </w:pPr>
    <w:rPr>
      <w:rFonts w:ascii="Courier New" w:hAnsi="Courier New" w:cs="Courier New"/>
      <w:sz w:val="20"/>
      <w:szCs w:val="20"/>
      <w:lang w:eastAsia="ar-SA"/>
    </w:rPr>
  </w:style>
  <w:style w:type="paragraph" w:styleId="Footer">
    <w:name w:val="footer"/>
    <w:basedOn w:val="Normal"/>
    <w:link w:val="FooterChar"/>
    <w:uiPriority w:val="99"/>
    <w:semiHidden/>
    <w:rsid w:val="00C03429"/>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C03429"/>
    <w:rPr>
      <w:rFonts w:cs="Times New Roman"/>
    </w:rPr>
  </w:style>
</w:styles>
</file>

<file path=word/webSettings.xml><?xml version="1.0" encoding="utf-8"?>
<w:webSettings xmlns:r="http://schemas.openxmlformats.org/officeDocument/2006/relationships" xmlns:w="http://schemas.openxmlformats.org/wordprocessingml/2006/main">
  <w:divs>
    <w:div w:id="966397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npietromosezzo.no.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greteria.sanpietromosezzo@pcert.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unicipio@comune.sanpietromosezzo.no.it" TargetMode="External"/><Relationship Id="rId5" Type="http://schemas.openxmlformats.org/officeDocument/2006/relationships/footnotes" Target="footnotes.xml"/><Relationship Id="rId10" Type="http://schemas.openxmlformats.org/officeDocument/2006/relationships/hyperlink" Target="http://www.sanpietromosezzo.no.it/" TargetMode="External"/><Relationship Id="rId4" Type="http://schemas.openxmlformats.org/officeDocument/2006/relationships/webSettings" Target="webSettings.xml"/><Relationship Id="rId9" Type="http://schemas.openxmlformats.org/officeDocument/2006/relationships/hyperlink" Target="http://www.sanpietromosezzo.no.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6</Pages>
  <Words>3124</Words>
  <Characters>17808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Rovidone Angelo</dc:creator>
  <cp:keywords/>
  <dc:description/>
  <cp:lastModifiedBy>r.ippolito</cp:lastModifiedBy>
  <cp:revision>9</cp:revision>
  <dcterms:created xsi:type="dcterms:W3CDTF">2013-10-24T11:28:00Z</dcterms:created>
  <dcterms:modified xsi:type="dcterms:W3CDTF">2013-10-25T11:13:00Z</dcterms:modified>
</cp:coreProperties>
</file>